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F10FA" w14:textId="77777777" w:rsidR="008566AD" w:rsidRDefault="003A7B26" w:rsidP="003A7B26">
      <w:pPr>
        <w:jc w:val="right"/>
      </w:pPr>
      <w:r w:rsidRPr="003A7B26">
        <w:rPr>
          <w:noProof/>
          <w:lang w:eastAsia="en-GB"/>
        </w:rPr>
        <w:drawing>
          <wp:inline distT="0" distB="0" distL="0" distR="0" wp14:anchorId="2347CBEA" wp14:editId="14669146">
            <wp:extent cx="1096925" cy="1076325"/>
            <wp:effectExtent l="0" t="0" r="8255" b="0"/>
            <wp:docPr id="1" name="Picture 1" descr="C:\Users\sf.FH\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FH\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515" cy="1076904"/>
                    </a:xfrm>
                    <a:prstGeom prst="rect">
                      <a:avLst/>
                    </a:prstGeom>
                    <a:noFill/>
                    <a:ln>
                      <a:noFill/>
                    </a:ln>
                  </pic:spPr>
                </pic:pic>
              </a:graphicData>
            </a:graphic>
          </wp:inline>
        </w:drawing>
      </w:r>
    </w:p>
    <w:p w14:paraId="542B0DDA" w14:textId="77777777" w:rsidR="003A7B26" w:rsidRPr="00CB4E4D" w:rsidRDefault="003A7B26" w:rsidP="003A7B26">
      <w:pPr>
        <w:jc w:val="right"/>
        <w:rPr>
          <w:rFonts w:ascii="Gill Sans Nova" w:hAnsi="Gill Sans Nova"/>
        </w:rPr>
      </w:pPr>
    </w:p>
    <w:p w14:paraId="12BF4588" w14:textId="77777777" w:rsidR="003A7B26" w:rsidRPr="00CB4E4D" w:rsidRDefault="003A7B26" w:rsidP="19FFE8EA">
      <w:pPr>
        <w:pStyle w:val="Heading7"/>
        <w:rPr>
          <w:rFonts w:ascii="Gill Sans Nova" w:eastAsia="Gill Sans Nova" w:hAnsi="Gill Sans Nova" w:cs="Gill Sans Nova"/>
          <w:b/>
          <w:bCs/>
          <w:sz w:val="44"/>
          <w:szCs w:val="44"/>
        </w:rPr>
      </w:pPr>
      <w:r w:rsidRPr="19FFE8EA">
        <w:rPr>
          <w:rFonts w:ascii="Gill Sans Nova" w:eastAsia="Gill Sans Nova" w:hAnsi="Gill Sans Nova" w:cs="Gill Sans Nova"/>
          <w:b/>
          <w:bCs/>
          <w:sz w:val="44"/>
          <w:szCs w:val="44"/>
        </w:rPr>
        <w:t>Fairley House School</w:t>
      </w:r>
    </w:p>
    <w:p w14:paraId="48014402" w14:textId="705BCC29" w:rsidR="003A7B26" w:rsidRPr="00CB4E4D" w:rsidRDefault="003A7B26" w:rsidP="19FFE8EA">
      <w:pPr>
        <w:jc w:val="center"/>
        <w:rPr>
          <w:rFonts w:ascii="Gill Sans Nova" w:eastAsia="Gill Sans Nova" w:hAnsi="Gill Sans Nova" w:cs="Gill Sans Nova"/>
        </w:rPr>
      </w:pPr>
    </w:p>
    <w:p w14:paraId="64F38586" w14:textId="77777777" w:rsidR="009F0039" w:rsidRPr="0063654C" w:rsidRDefault="009F0039" w:rsidP="009F0039">
      <w:pPr>
        <w:pBdr>
          <w:top w:val="single" w:sz="4" w:space="1" w:color="auto"/>
          <w:left w:val="single" w:sz="4" w:space="4" w:color="auto"/>
          <w:bottom w:val="single" w:sz="4" w:space="1" w:color="auto"/>
          <w:right w:val="single" w:sz="4" w:space="4" w:color="auto"/>
        </w:pBdr>
        <w:shd w:val="clear" w:color="auto" w:fill="B4C6E7" w:themeFill="accent5" w:themeFillTint="66"/>
        <w:jc w:val="center"/>
        <w:rPr>
          <w:rFonts w:ascii="Gill Sans MT" w:hAnsi="Gill Sans MT"/>
          <w:noProof/>
          <w:sz w:val="36"/>
          <w:szCs w:val="36"/>
          <w:lang w:eastAsia="en-GB"/>
        </w:rPr>
      </w:pPr>
      <w:r w:rsidRPr="0063654C">
        <w:rPr>
          <w:rFonts w:ascii="Gill Sans MT" w:hAnsi="Gill Sans MT"/>
          <w:noProof/>
          <w:sz w:val="36"/>
          <w:szCs w:val="36"/>
          <w:lang w:eastAsia="en-GB"/>
        </w:rPr>
        <w:t xml:space="preserve">Candidate Information Pack </w:t>
      </w:r>
    </w:p>
    <w:p w14:paraId="6D564716" w14:textId="77777777" w:rsidR="009F0039" w:rsidRPr="0063654C" w:rsidRDefault="009F0039" w:rsidP="009F0039">
      <w:pPr>
        <w:pBdr>
          <w:top w:val="single" w:sz="4" w:space="1" w:color="auto"/>
          <w:left w:val="single" w:sz="4" w:space="4" w:color="auto"/>
          <w:bottom w:val="single" w:sz="4" w:space="1" w:color="auto"/>
          <w:right w:val="single" w:sz="4" w:space="4" w:color="auto"/>
        </w:pBdr>
        <w:shd w:val="clear" w:color="auto" w:fill="B4C6E7" w:themeFill="accent5" w:themeFillTint="66"/>
        <w:jc w:val="center"/>
        <w:rPr>
          <w:rFonts w:ascii="Gill Sans MT" w:hAnsi="Gill Sans MT"/>
          <w:noProof/>
          <w:sz w:val="36"/>
          <w:szCs w:val="36"/>
          <w:lang w:eastAsia="en-GB"/>
        </w:rPr>
      </w:pPr>
      <w:r w:rsidRPr="0063654C">
        <w:rPr>
          <w:rFonts w:ascii="Gill Sans MT" w:hAnsi="Gill Sans MT"/>
          <w:noProof/>
          <w:sz w:val="36"/>
          <w:szCs w:val="36"/>
          <w:lang w:eastAsia="en-GB"/>
        </w:rPr>
        <w:t>Occupational Therapists vacanc</w:t>
      </w:r>
      <w:r>
        <w:rPr>
          <w:rFonts w:ascii="Gill Sans MT" w:hAnsi="Gill Sans MT"/>
          <w:noProof/>
          <w:sz w:val="36"/>
          <w:szCs w:val="36"/>
          <w:lang w:eastAsia="en-GB"/>
        </w:rPr>
        <w:t>y</w:t>
      </w:r>
      <w:r w:rsidRPr="0063654C">
        <w:rPr>
          <w:rFonts w:ascii="Gill Sans MT" w:hAnsi="Gill Sans MT"/>
          <w:noProof/>
          <w:sz w:val="36"/>
          <w:szCs w:val="36"/>
          <w:lang w:eastAsia="en-GB"/>
        </w:rPr>
        <w:t xml:space="preserve"> for S</w:t>
      </w:r>
      <w:r>
        <w:rPr>
          <w:rFonts w:ascii="Gill Sans MT" w:hAnsi="Gill Sans MT"/>
          <w:noProof/>
          <w:sz w:val="36"/>
          <w:szCs w:val="36"/>
          <w:lang w:eastAsia="en-GB"/>
        </w:rPr>
        <w:t>eptember 2025</w:t>
      </w:r>
    </w:p>
    <w:p w14:paraId="21F1F5EE" w14:textId="75F1EC3D" w:rsidR="009F0039" w:rsidRPr="0063654C" w:rsidRDefault="00AA2D13" w:rsidP="009F0039">
      <w:pPr>
        <w:pBdr>
          <w:top w:val="single" w:sz="4" w:space="1" w:color="auto"/>
          <w:left w:val="single" w:sz="4" w:space="4" w:color="auto"/>
          <w:bottom w:val="single" w:sz="4" w:space="1" w:color="auto"/>
          <w:right w:val="single" w:sz="4" w:space="4" w:color="auto"/>
        </w:pBdr>
        <w:shd w:val="clear" w:color="auto" w:fill="B4C6E7" w:themeFill="accent5" w:themeFillTint="66"/>
        <w:jc w:val="center"/>
        <w:rPr>
          <w:rFonts w:ascii="Gill Sans MT" w:hAnsi="Gill Sans MT"/>
          <w:noProof/>
          <w:sz w:val="36"/>
          <w:szCs w:val="36"/>
          <w:lang w:eastAsia="en-GB"/>
        </w:rPr>
      </w:pPr>
      <w:r>
        <w:rPr>
          <w:rFonts w:ascii="Gill Sans Nova" w:eastAsia="Gill Sans Nova" w:hAnsi="Gill Sans Nova" w:cs="Gill Sans Nova"/>
          <w:noProof/>
        </w:rPr>
        <w:drawing>
          <wp:anchor distT="0" distB="0" distL="114300" distR="114300" simplePos="0" relativeHeight="251661312" behindDoc="1" locked="0" layoutInCell="1" allowOverlap="1" wp14:anchorId="0FB76155" wp14:editId="7F61BB95">
            <wp:simplePos x="0" y="0"/>
            <wp:positionH relativeFrom="column">
              <wp:posOffset>939165</wp:posOffset>
            </wp:positionH>
            <wp:positionV relativeFrom="paragraph">
              <wp:posOffset>777240</wp:posOffset>
            </wp:positionV>
            <wp:extent cx="4031615" cy="2680335"/>
            <wp:effectExtent l="0" t="0" r="6985" b="5715"/>
            <wp:wrapTopAndBottom/>
            <wp:docPr id="161531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1615" cy="2680335"/>
                    </a:xfrm>
                    <a:prstGeom prst="rect">
                      <a:avLst/>
                    </a:prstGeom>
                    <a:noFill/>
                  </pic:spPr>
                </pic:pic>
              </a:graphicData>
            </a:graphic>
            <wp14:sizeRelH relativeFrom="page">
              <wp14:pctWidth>0</wp14:pctWidth>
            </wp14:sizeRelH>
            <wp14:sizeRelV relativeFrom="page">
              <wp14:pctHeight>0</wp14:pctHeight>
            </wp14:sizeRelV>
          </wp:anchor>
        </w:drawing>
      </w:r>
      <w:r w:rsidR="009F0039" w:rsidRPr="0063654C">
        <w:rPr>
          <w:rFonts w:ascii="Gill Sans MT" w:hAnsi="Gill Sans MT"/>
          <w:noProof/>
          <w:sz w:val="36"/>
          <w:szCs w:val="36"/>
          <w:lang w:eastAsia="en-GB"/>
        </w:rPr>
        <w:t>Full time</w:t>
      </w:r>
      <w:r w:rsidR="009F0039">
        <w:rPr>
          <w:rFonts w:ascii="Gill Sans MT" w:hAnsi="Gill Sans MT"/>
          <w:noProof/>
          <w:sz w:val="36"/>
          <w:szCs w:val="36"/>
          <w:lang w:eastAsia="en-GB"/>
        </w:rPr>
        <w:t xml:space="preserve">  Band 6 with opportunity to train as a specialist teacher.</w:t>
      </w:r>
    </w:p>
    <w:p w14:paraId="4B9FD1A6" w14:textId="7429781D" w:rsidR="00543054" w:rsidRPr="00CB4E4D" w:rsidRDefault="00543054" w:rsidP="19FFE8EA">
      <w:pPr>
        <w:jc w:val="center"/>
        <w:rPr>
          <w:rFonts w:ascii="Gill Sans Nova" w:eastAsia="Gill Sans Nova" w:hAnsi="Gill Sans Nova" w:cs="Gill Sans Nova"/>
          <w:sz w:val="36"/>
          <w:szCs w:val="36"/>
        </w:rPr>
      </w:pPr>
    </w:p>
    <w:p w14:paraId="7BB99A0E" w14:textId="69A093E5" w:rsidR="78189FEB" w:rsidRDefault="78189FEB" w:rsidP="009F0039">
      <w:pPr>
        <w:jc w:val="center"/>
        <w:rPr>
          <w:rFonts w:ascii="Gill Sans Nova" w:eastAsia="Gill Sans Nova" w:hAnsi="Gill Sans Nova" w:cs="Gill Sans Nova"/>
        </w:rPr>
      </w:pPr>
    </w:p>
    <w:p w14:paraId="5E1945F2" w14:textId="0069437D" w:rsidR="19FFE8EA" w:rsidRDefault="19FFE8EA" w:rsidP="19FFE8EA">
      <w:pPr>
        <w:jc w:val="center"/>
        <w:rPr>
          <w:rFonts w:ascii="Gill Sans Nova" w:eastAsia="Gill Sans Nova" w:hAnsi="Gill Sans Nova" w:cs="Gill Sans Nova"/>
        </w:rPr>
      </w:pPr>
    </w:p>
    <w:p w14:paraId="66D24BBF" w14:textId="77777777" w:rsidR="004F0A0E" w:rsidRPr="00CB4E4D" w:rsidRDefault="004F0A0E" w:rsidP="19FFE8EA">
      <w:pPr>
        <w:jc w:val="center"/>
        <w:rPr>
          <w:rFonts w:ascii="Gill Sans Nova" w:eastAsia="Gill Sans Nova" w:hAnsi="Gill Sans Nova" w:cs="Gill Sans Nova"/>
        </w:rPr>
      </w:pPr>
    </w:p>
    <w:p w14:paraId="5DB25670" w14:textId="4E92E7B0" w:rsidR="005C48B9" w:rsidRPr="00CB4E4D" w:rsidRDefault="006E728A" w:rsidP="19FFE8EA">
      <w:pPr>
        <w:jc w:val="center"/>
        <w:rPr>
          <w:rFonts w:ascii="Gill Sans Nova" w:eastAsia="Gill Sans Nova" w:hAnsi="Gill Sans Nova" w:cs="Gill Sans Nova"/>
          <w:sz w:val="28"/>
          <w:szCs w:val="28"/>
        </w:rPr>
      </w:pPr>
      <w:r w:rsidRPr="00CB4E4D">
        <w:rPr>
          <w:rFonts w:ascii="Gill Sans Nova" w:hAnsi="Gill Sans Nova"/>
          <w:noProof/>
          <w:lang w:eastAsia="en-GB"/>
        </w:rPr>
        <w:drawing>
          <wp:anchor distT="0" distB="0" distL="114300" distR="114300" simplePos="0" relativeHeight="251658240" behindDoc="1" locked="0" layoutInCell="1" allowOverlap="1" wp14:anchorId="37295A64" wp14:editId="487D7390">
            <wp:simplePos x="0" y="0"/>
            <wp:positionH relativeFrom="column">
              <wp:posOffset>2574925</wp:posOffset>
            </wp:positionH>
            <wp:positionV relativeFrom="paragraph">
              <wp:posOffset>6991985</wp:posOffset>
            </wp:positionV>
            <wp:extent cx="4431030" cy="2954020"/>
            <wp:effectExtent l="0" t="0" r="7620" b="0"/>
            <wp:wrapNone/>
            <wp:docPr id="6" name="Picture 6" descr="IMG_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1030"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B26" w:rsidRPr="19FFE8EA">
        <w:rPr>
          <w:rFonts w:ascii="Gill Sans Nova" w:eastAsia="Gill Sans Nova" w:hAnsi="Gill Sans Nova" w:cs="Gill Sans Nova"/>
          <w:sz w:val="28"/>
          <w:szCs w:val="28"/>
        </w:rPr>
        <w:t xml:space="preserve">London’s leading day school for </w:t>
      </w:r>
      <w:r w:rsidR="003C396F" w:rsidRPr="19FFE8EA">
        <w:rPr>
          <w:rFonts w:ascii="Gill Sans Nova" w:eastAsia="Gill Sans Nova" w:hAnsi="Gill Sans Nova" w:cs="Gill Sans Nova"/>
          <w:sz w:val="28"/>
          <w:szCs w:val="28"/>
        </w:rPr>
        <w:t xml:space="preserve">children with </w:t>
      </w:r>
      <w:r w:rsidR="003A7B26" w:rsidRPr="19FFE8EA">
        <w:rPr>
          <w:rFonts w:ascii="Gill Sans Nova" w:eastAsia="Gill Sans Nova" w:hAnsi="Gill Sans Nova" w:cs="Gill Sans Nova"/>
          <w:sz w:val="28"/>
          <w:szCs w:val="28"/>
        </w:rPr>
        <w:t>specific learning</w:t>
      </w:r>
      <w:r w:rsidR="005C48B9" w:rsidRPr="19FFE8EA">
        <w:rPr>
          <w:rFonts w:ascii="Gill Sans Nova" w:eastAsia="Gill Sans Nova" w:hAnsi="Gill Sans Nova" w:cs="Gill Sans Nova"/>
          <w:sz w:val="28"/>
          <w:szCs w:val="28"/>
        </w:rPr>
        <w:t xml:space="preserve"> </w:t>
      </w:r>
      <w:r w:rsidR="003C396F" w:rsidRPr="19FFE8EA">
        <w:rPr>
          <w:rFonts w:ascii="Gill Sans Nova" w:eastAsia="Gill Sans Nova" w:hAnsi="Gill Sans Nova" w:cs="Gill Sans Nova"/>
          <w:sz w:val="28"/>
          <w:szCs w:val="28"/>
        </w:rPr>
        <w:t>diff</w:t>
      </w:r>
      <w:r w:rsidR="62612EFC" w:rsidRPr="19FFE8EA">
        <w:rPr>
          <w:rFonts w:ascii="Gill Sans Nova" w:eastAsia="Gill Sans Nova" w:hAnsi="Gill Sans Nova" w:cs="Gill Sans Nova"/>
          <w:sz w:val="28"/>
          <w:szCs w:val="28"/>
        </w:rPr>
        <w:t>erences</w:t>
      </w:r>
      <w:r w:rsidR="003C396F" w:rsidRPr="19FFE8EA">
        <w:rPr>
          <w:rFonts w:ascii="Gill Sans Nova" w:eastAsia="Gill Sans Nova" w:hAnsi="Gill Sans Nova" w:cs="Gill Sans Nova"/>
          <w:sz w:val="28"/>
          <w:szCs w:val="28"/>
        </w:rPr>
        <w:t xml:space="preserve"> </w:t>
      </w:r>
    </w:p>
    <w:p w14:paraId="1DAB0159" w14:textId="77777777" w:rsidR="005C48B9" w:rsidRPr="00CB4E4D" w:rsidRDefault="005C48B9" w:rsidP="19FFE8EA">
      <w:pPr>
        <w:autoSpaceDE w:val="0"/>
        <w:autoSpaceDN w:val="0"/>
        <w:adjustRightInd w:val="0"/>
        <w:spacing w:after="0" w:line="240" w:lineRule="auto"/>
        <w:rPr>
          <w:rFonts w:ascii="Gill Sans Nova" w:eastAsia="Gill Sans Nova" w:hAnsi="Gill Sans Nova" w:cs="Gill Sans Nova"/>
          <w:color w:val="000000"/>
          <w:sz w:val="28"/>
          <w:szCs w:val="28"/>
        </w:rPr>
      </w:pPr>
    </w:p>
    <w:p w14:paraId="6FD54A5D" w14:textId="16E35B22" w:rsidR="003C396F" w:rsidRPr="00CB4E4D" w:rsidRDefault="003C396F" w:rsidP="19FFE8EA">
      <w:pPr>
        <w:jc w:val="center"/>
        <w:rPr>
          <w:rFonts w:ascii="Gill Sans Nova" w:eastAsia="Gill Sans Nova" w:hAnsi="Gill Sans Nova" w:cs="Gill Sans Nova"/>
          <w:b/>
          <w:bCs/>
          <w:color w:val="FF0000"/>
          <w:sz w:val="28"/>
          <w:szCs w:val="28"/>
        </w:rPr>
      </w:pPr>
    </w:p>
    <w:p w14:paraId="165573FC" w14:textId="780530BE" w:rsidR="004F0A0E" w:rsidRDefault="004F0A0E" w:rsidP="19FFE8EA">
      <w:pPr>
        <w:jc w:val="center"/>
        <w:rPr>
          <w:rFonts w:ascii="Gill Sans Nova" w:eastAsia="Gill Sans Nova" w:hAnsi="Gill Sans Nova" w:cs="Gill Sans Nova"/>
          <w:b/>
          <w:bCs/>
          <w:i/>
          <w:iCs/>
          <w:color w:val="2F5496" w:themeColor="accent5" w:themeShade="BF"/>
          <w:sz w:val="28"/>
          <w:szCs w:val="28"/>
        </w:rPr>
      </w:pPr>
      <w:r w:rsidRPr="19FFE8EA">
        <w:rPr>
          <w:rFonts w:ascii="Gill Sans Nova" w:eastAsia="Gill Sans Nova" w:hAnsi="Gill Sans Nova" w:cs="Gill Sans Nova"/>
          <w:b/>
          <w:bCs/>
          <w:i/>
          <w:iCs/>
          <w:color w:val="2F5496" w:themeColor="accent5" w:themeShade="BF"/>
          <w:sz w:val="28"/>
          <w:szCs w:val="28"/>
        </w:rPr>
        <w:t>and all of a sudden</w:t>
      </w:r>
      <w:r w:rsidR="25277D48" w:rsidRPr="19FFE8EA">
        <w:rPr>
          <w:rFonts w:ascii="Gill Sans Nova" w:eastAsia="Gill Sans Nova" w:hAnsi="Gill Sans Nova" w:cs="Gill Sans Nova"/>
          <w:b/>
          <w:bCs/>
          <w:i/>
          <w:iCs/>
          <w:color w:val="2F5496" w:themeColor="accent5" w:themeShade="BF"/>
          <w:sz w:val="28"/>
          <w:szCs w:val="28"/>
        </w:rPr>
        <w:t>...</w:t>
      </w:r>
      <w:r w:rsidRPr="19FFE8EA">
        <w:rPr>
          <w:rFonts w:ascii="Gill Sans Nova" w:eastAsia="Gill Sans Nova" w:hAnsi="Gill Sans Nova" w:cs="Gill Sans Nova"/>
          <w:b/>
          <w:bCs/>
          <w:i/>
          <w:iCs/>
          <w:color w:val="2F5496" w:themeColor="accent5" w:themeShade="BF"/>
          <w:sz w:val="28"/>
          <w:szCs w:val="28"/>
        </w:rPr>
        <w:t>nothing is impossibl</w:t>
      </w:r>
      <w:r w:rsidR="3340A914" w:rsidRPr="19FFE8EA">
        <w:rPr>
          <w:rFonts w:ascii="Gill Sans Nova" w:eastAsia="Gill Sans Nova" w:hAnsi="Gill Sans Nova" w:cs="Gill Sans Nova"/>
          <w:b/>
          <w:bCs/>
          <w:i/>
          <w:iCs/>
          <w:color w:val="2F5496" w:themeColor="accent5" w:themeShade="BF"/>
          <w:sz w:val="28"/>
          <w:szCs w:val="28"/>
        </w:rPr>
        <w:t>e.</w:t>
      </w:r>
    </w:p>
    <w:p w14:paraId="60870F5E" w14:textId="77777777" w:rsidR="004F0A0E" w:rsidRPr="00CB4E4D" w:rsidRDefault="004F0A0E" w:rsidP="00AA2D13">
      <w:pPr>
        <w:rPr>
          <w:rFonts w:ascii="Gill Sans Nova" w:eastAsia="Gill Sans Nova" w:hAnsi="Gill Sans Nova" w:cs="Gill Sans Nova"/>
          <w:b/>
          <w:bCs/>
        </w:rPr>
      </w:pPr>
    </w:p>
    <w:p w14:paraId="76F8F6E4" w14:textId="1E78914B" w:rsidR="003C396F" w:rsidRPr="00CB4E4D" w:rsidRDefault="6FB361B6" w:rsidP="19FFE8EA">
      <w:pPr>
        <w:pStyle w:val="Default"/>
        <w:jc w:val="center"/>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Introduction to</w:t>
      </w:r>
      <w:r w:rsidR="003C396F" w:rsidRPr="19FFE8EA">
        <w:rPr>
          <w:rFonts w:ascii="Gill Sans Nova" w:eastAsia="Gill Sans Nova" w:hAnsi="Gill Sans Nova" w:cs="Gill Sans Nova"/>
          <w:b/>
          <w:bCs/>
          <w:color w:val="auto"/>
        </w:rPr>
        <w:t xml:space="preserve"> Fairley House</w:t>
      </w:r>
    </w:p>
    <w:p w14:paraId="482470FA" w14:textId="77777777" w:rsidR="003C396F" w:rsidRPr="00CB4E4D" w:rsidRDefault="003C396F" w:rsidP="19FFE8EA">
      <w:pPr>
        <w:pStyle w:val="Parastandard"/>
        <w:spacing w:before="60"/>
        <w:rPr>
          <w:rFonts w:ascii="Gill Sans Nova" w:eastAsia="Gill Sans Nova" w:hAnsi="Gill Sans Nova" w:cs="Gill Sans Nova"/>
          <w:b/>
          <w:bCs/>
          <w:sz w:val="24"/>
          <w:szCs w:val="24"/>
        </w:rPr>
      </w:pPr>
    </w:p>
    <w:p w14:paraId="390F133E" w14:textId="045A98D4" w:rsidR="003C396F" w:rsidRPr="00CB4E4D" w:rsidRDefault="6003AC63"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Fairley House</w:t>
      </w:r>
      <w:r w:rsidR="003C396F" w:rsidRPr="19FFE8EA">
        <w:rPr>
          <w:rFonts w:ascii="Gill Sans Nova" w:eastAsia="Gill Sans Nova" w:hAnsi="Gill Sans Nova" w:cs="Gill Sans Nova"/>
          <w:sz w:val="24"/>
          <w:szCs w:val="24"/>
        </w:rPr>
        <w:t xml:space="preserve"> is located in central London </w:t>
      </w:r>
      <w:r w:rsidR="67235A1D" w:rsidRPr="19FFE8EA">
        <w:rPr>
          <w:rFonts w:ascii="Gill Sans Nova" w:eastAsia="Gill Sans Nova" w:hAnsi="Gill Sans Nova" w:cs="Gill Sans Nova"/>
          <w:sz w:val="24"/>
          <w:szCs w:val="24"/>
        </w:rPr>
        <w:t>across</w:t>
      </w:r>
      <w:r w:rsidR="003C396F" w:rsidRPr="19FFE8EA">
        <w:rPr>
          <w:rFonts w:ascii="Gill Sans Nova" w:eastAsia="Gill Sans Nova" w:hAnsi="Gill Sans Nova" w:cs="Gill Sans Nova"/>
          <w:sz w:val="24"/>
          <w:szCs w:val="24"/>
        </w:rPr>
        <w:t xml:space="preserve"> two </w:t>
      </w:r>
      <w:r w:rsidR="6EFBD3EA" w:rsidRPr="19FFE8EA">
        <w:rPr>
          <w:rFonts w:ascii="Gill Sans Nova" w:eastAsia="Gill Sans Nova" w:hAnsi="Gill Sans Nova" w:cs="Gill Sans Nova"/>
          <w:sz w:val="24"/>
          <w:szCs w:val="24"/>
        </w:rPr>
        <w:t xml:space="preserve">well-connected </w:t>
      </w:r>
      <w:r w:rsidR="003C396F" w:rsidRPr="19FFE8EA">
        <w:rPr>
          <w:rFonts w:ascii="Gill Sans Nova" w:eastAsia="Gill Sans Nova" w:hAnsi="Gill Sans Nova" w:cs="Gill Sans Nova"/>
          <w:sz w:val="24"/>
          <w:szCs w:val="24"/>
        </w:rPr>
        <w:t>sites</w:t>
      </w:r>
      <w:r w:rsidR="002D448C" w:rsidRPr="19FFE8EA">
        <w:rPr>
          <w:rFonts w:ascii="Gill Sans Nova" w:eastAsia="Gill Sans Nova" w:hAnsi="Gill Sans Nova" w:cs="Gill Sans Nova"/>
          <w:sz w:val="24"/>
          <w:szCs w:val="24"/>
        </w:rPr>
        <w:t>. The s</w:t>
      </w:r>
      <w:r w:rsidR="003C396F" w:rsidRPr="19FFE8EA">
        <w:rPr>
          <w:rFonts w:ascii="Gill Sans Nova" w:eastAsia="Gill Sans Nova" w:hAnsi="Gill Sans Nova" w:cs="Gill Sans Nova"/>
          <w:sz w:val="24"/>
          <w:szCs w:val="24"/>
        </w:rPr>
        <w:t xml:space="preserve">enior </w:t>
      </w:r>
      <w:r w:rsidR="009B216B" w:rsidRPr="19FFE8EA">
        <w:rPr>
          <w:rFonts w:ascii="Gill Sans Nova" w:eastAsia="Gill Sans Nova" w:hAnsi="Gill Sans Nova" w:cs="Gill Sans Nova"/>
          <w:sz w:val="24"/>
          <w:szCs w:val="24"/>
        </w:rPr>
        <w:t>d</w:t>
      </w:r>
      <w:r w:rsidR="003C396F" w:rsidRPr="19FFE8EA">
        <w:rPr>
          <w:rFonts w:ascii="Gill Sans Nova" w:eastAsia="Gill Sans Nova" w:hAnsi="Gill Sans Nova" w:cs="Gill Sans Nova"/>
          <w:sz w:val="24"/>
          <w:szCs w:val="24"/>
        </w:rPr>
        <w:t>epartment (</w:t>
      </w:r>
      <w:r w:rsidR="00C46EB2" w:rsidRPr="19FFE8EA">
        <w:rPr>
          <w:rFonts w:ascii="Gill Sans Nova" w:eastAsia="Gill Sans Nova" w:hAnsi="Gill Sans Nova" w:cs="Gill Sans Nova"/>
          <w:sz w:val="24"/>
          <w:szCs w:val="24"/>
        </w:rPr>
        <w:t>Y</w:t>
      </w:r>
      <w:r w:rsidR="003C396F" w:rsidRPr="19FFE8EA">
        <w:rPr>
          <w:rFonts w:ascii="Gill Sans Nova" w:eastAsia="Gill Sans Nova" w:hAnsi="Gill Sans Nova" w:cs="Gill Sans Nova"/>
          <w:sz w:val="24"/>
          <w:szCs w:val="24"/>
        </w:rPr>
        <w:t xml:space="preserve">ears </w:t>
      </w:r>
      <w:r w:rsidR="0191F51F" w:rsidRPr="19FFE8EA">
        <w:rPr>
          <w:rFonts w:ascii="Gill Sans Nova" w:eastAsia="Gill Sans Nova" w:hAnsi="Gill Sans Nova" w:cs="Gill Sans Nova"/>
          <w:sz w:val="24"/>
          <w:szCs w:val="24"/>
        </w:rPr>
        <w:t>8</w:t>
      </w:r>
      <w:r w:rsidR="003C396F" w:rsidRPr="19FFE8EA">
        <w:rPr>
          <w:rFonts w:ascii="Gill Sans Nova" w:eastAsia="Gill Sans Nova" w:hAnsi="Gill Sans Nova" w:cs="Gill Sans Nova"/>
          <w:sz w:val="24"/>
          <w:szCs w:val="24"/>
        </w:rPr>
        <w:t xml:space="preserve"> to 11) </w:t>
      </w:r>
      <w:r w:rsidR="002D448C" w:rsidRPr="19FFE8EA">
        <w:rPr>
          <w:rFonts w:ascii="Gill Sans Nova" w:eastAsia="Gill Sans Nova" w:hAnsi="Gill Sans Nova" w:cs="Gill Sans Nova"/>
          <w:sz w:val="24"/>
          <w:szCs w:val="24"/>
        </w:rPr>
        <w:t xml:space="preserve">is based in </w:t>
      </w:r>
      <w:r w:rsidR="003C396F" w:rsidRPr="19FFE8EA">
        <w:rPr>
          <w:rFonts w:ascii="Gill Sans Nova" w:eastAsia="Gill Sans Nova" w:hAnsi="Gill Sans Nova" w:cs="Gill Sans Nova"/>
          <w:sz w:val="24"/>
          <w:szCs w:val="24"/>
        </w:rPr>
        <w:t xml:space="preserve">Westminster and the </w:t>
      </w:r>
      <w:r w:rsidR="009B216B" w:rsidRPr="19FFE8EA">
        <w:rPr>
          <w:rFonts w:ascii="Gill Sans Nova" w:eastAsia="Gill Sans Nova" w:hAnsi="Gill Sans Nova" w:cs="Gill Sans Nova"/>
          <w:sz w:val="24"/>
          <w:szCs w:val="24"/>
        </w:rPr>
        <w:t>j</w:t>
      </w:r>
      <w:r w:rsidR="003C396F" w:rsidRPr="19FFE8EA">
        <w:rPr>
          <w:rFonts w:ascii="Gill Sans Nova" w:eastAsia="Gill Sans Nova" w:hAnsi="Gill Sans Nova" w:cs="Gill Sans Nova"/>
          <w:sz w:val="24"/>
          <w:szCs w:val="24"/>
        </w:rPr>
        <w:t xml:space="preserve">unior </w:t>
      </w:r>
      <w:r w:rsidR="009B216B" w:rsidRPr="19FFE8EA">
        <w:rPr>
          <w:rFonts w:ascii="Gill Sans Nova" w:eastAsia="Gill Sans Nova" w:hAnsi="Gill Sans Nova" w:cs="Gill Sans Nova"/>
          <w:sz w:val="24"/>
          <w:szCs w:val="24"/>
        </w:rPr>
        <w:t>d</w:t>
      </w:r>
      <w:r w:rsidR="003C396F" w:rsidRPr="19FFE8EA">
        <w:rPr>
          <w:rFonts w:ascii="Gill Sans Nova" w:eastAsia="Gill Sans Nova" w:hAnsi="Gill Sans Nova" w:cs="Gill Sans Nova"/>
          <w:sz w:val="24"/>
          <w:szCs w:val="24"/>
        </w:rPr>
        <w:t>epartment (</w:t>
      </w:r>
      <w:r w:rsidR="00C46EB2" w:rsidRPr="19FFE8EA">
        <w:rPr>
          <w:rFonts w:ascii="Gill Sans Nova" w:eastAsia="Gill Sans Nova" w:hAnsi="Gill Sans Nova" w:cs="Gill Sans Nova"/>
          <w:sz w:val="24"/>
          <w:szCs w:val="24"/>
        </w:rPr>
        <w:t>Y</w:t>
      </w:r>
      <w:r w:rsidR="003C396F" w:rsidRPr="19FFE8EA">
        <w:rPr>
          <w:rFonts w:ascii="Gill Sans Nova" w:eastAsia="Gill Sans Nova" w:hAnsi="Gill Sans Nova" w:cs="Gill Sans Nova"/>
          <w:sz w:val="24"/>
          <w:szCs w:val="24"/>
        </w:rPr>
        <w:t xml:space="preserve">ears </w:t>
      </w:r>
      <w:r w:rsidR="00C46EB2" w:rsidRPr="19FFE8EA">
        <w:rPr>
          <w:rFonts w:ascii="Gill Sans Nova" w:eastAsia="Gill Sans Nova" w:hAnsi="Gill Sans Nova" w:cs="Gill Sans Nova"/>
          <w:sz w:val="24"/>
          <w:szCs w:val="24"/>
        </w:rPr>
        <w:t>3</w:t>
      </w:r>
      <w:r w:rsidR="003C396F" w:rsidRPr="19FFE8EA">
        <w:rPr>
          <w:rFonts w:ascii="Gill Sans Nova" w:eastAsia="Gill Sans Nova" w:hAnsi="Gill Sans Nova" w:cs="Gill Sans Nova"/>
          <w:sz w:val="24"/>
          <w:szCs w:val="24"/>
        </w:rPr>
        <w:t xml:space="preserve"> to 6</w:t>
      </w:r>
      <w:r w:rsidR="3823DD70" w:rsidRPr="19FFE8EA">
        <w:rPr>
          <w:rFonts w:ascii="Gill Sans Nova" w:eastAsia="Gill Sans Nova" w:hAnsi="Gill Sans Nova" w:cs="Gill Sans Nova"/>
          <w:sz w:val="24"/>
          <w:szCs w:val="24"/>
        </w:rPr>
        <w:t xml:space="preserve"> </w:t>
      </w:r>
      <w:r w:rsidR="32FD85B8" w:rsidRPr="19FFE8EA">
        <w:rPr>
          <w:rFonts w:ascii="Gill Sans Nova" w:eastAsia="Gill Sans Nova" w:hAnsi="Gill Sans Nova" w:cs="Gill Sans Nova"/>
          <w:sz w:val="24"/>
          <w:szCs w:val="24"/>
        </w:rPr>
        <w:t>and currently</w:t>
      </w:r>
      <w:r w:rsidR="3823DD70" w:rsidRPr="19FFE8EA">
        <w:rPr>
          <w:rFonts w:ascii="Gill Sans Nova" w:eastAsia="Gill Sans Nova" w:hAnsi="Gill Sans Nova" w:cs="Gill Sans Nova"/>
          <w:sz w:val="24"/>
          <w:szCs w:val="24"/>
        </w:rPr>
        <w:t xml:space="preserve"> Year 7</w:t>
      </w:r>
      <w:r w:rsidR="003C396F" w:rsidRPr="19FFE8EA">
        <w:rPr>
          <w:rFonts w:ascii="Gill Sans Nova" w:eastAsia="Gill Sans Nova" w:hAnsi="Gill Sans Nova" w:cs="Gill Sans Nova"/>
          <w:sz w:val="24"/>
          <w:szCs w:val="24"/>
        </w:rPr>
        <w:t>) i</w:t>
      </w:r>
      <w:r w:rsidR="002D448C" w:rsidRPr="19FFE8EA">
        <w:rPr>
          <w:rFonts w:ascii="Gill Sans Nova" w:eastAsia="Gill Sans Nova" w:hAnsi="Gill Sans Nova" w:cs="Gill Sans Nova"/>
          <w:sz w:val="24"/>
          <w:szCs w:val="24"/>
        </w:rPr>
        <w:t>s based in</w:t>
      </w:r>
      <w:r w:rsidR="003C396F" w:rsidRPr="19FFE8EA">
        <w:rPr>
          <w:rFonts w:ascii="Gill Sans Nova" w:eastAsia="Gill Sans Nova" w:hAnsi="Gill Sans Nova" w:cs="Gill Sans Nova"/>
          <w:sz w:val="24"/>
          <w:szCs w:val="24"/>
        </w:rPr>
        <w:t xml:space="preserve"> Lambeth</w:t>
      </w:r>
      <w:r w:rsidR="002D448C" w:rsidRPr="19FFE8EA">
        <w:rPr>
          <w:rFonts w:ascii="Gill Sans Nova" w:eastAsia="Gill Sans Nova" w:hAnsi="Gill Sans Nova" w:cs="Gill Sans Nova"/>
          <w:sz w:val="24"/>
          <w:szCs w:val="24"/>
        </w:rPr>
        <w:t>. It is approximately 10-1</w:t>
      </w:r>
      <w:r w:rsidR="003C396F" w:rsidRPr="19FFE8EA">
        <w:rPr>
          <w:rFonts w:ascii="Gill Sans Nova" w:eastAsia="Gill Sans Nova" w:hAnsi="Gill Sans Nova" w:cs="Gill Sans Nova"/>
          <w:sz w:val="24"/>
          <w:szCs w:val="24"/>
        </w:rPr>
        <w:t xml:space="preserve">5 </w:t>
      </w:r>
      <w:proofErr w:type="spellStart"/>
      <w:r w:rsidR="002D448C" w:rsidRPr="19FFE8EA">
        <w:rPr>
          <w:rFonts w:ascii="Gill Sans Nova" w:eastAsia="Gill Sans Nova" w:hAnsi="Gill Sans Nova" w:cs="Gill Sans Nova"/>
          <w:sz w:val="24"/>
          <w:szCs w:val="24"/>
        </w:rPr>
        <w:t>minutes walk</w:t>
      </w:r>
      <w:proofErr w:type="spellEnd"/>
      <w:r w:rsidR="003C396F" w:rsidRPr="19FFE8EA">
        <w:rPr>
          <w:rFonts w:ascii="Gill Sans Nova" w:eastAsia="Gill Sans Nova" w:hAnsi="Gill Sans Nova" w:cs="Gill Sans Nova"/>
          <w:sz w:val="24"/>
          <w:szCs w:val="24"/>
        </w:rPr>
        <w:t xml:space="preserve"> between the two sites</w:t>
      </w:r>
      <w:r w:rsidR="002D448C" w:rsidRPr="19FFE8EA">
        <w:rPr>
          <w:rFonts w:ascii="Gill Sans Nova" w:eastAsia="Gill Sans Nova" w:hAnsi="Gill Sans Nova" w:cs="Gill Sans Nova"/>
          <w:sz w:val="24"/>
          <w:szCs w:val="24"/>
        </w:rPr>
        <w:t>.</w:t>
      </w:r>
    </w:p>
    <w:p w14:paraId="126204FF" w14:textId="77777777" w:rsidR="003C396F" w:rsidRPr="00CB4E4D" w:rsidRDefault="003C396F" w:rsidP="19FFE8EA">
      <w:pPr>
        <w:pStyle w:val="Parastandard"/>
        <w:spacing w:before="60"/>
        <w:rPr>
          <w:rFonts w:ascii="Gill Sans Nova" w:eastAsia="Gill Sans Nova" w:hAnsi="Gill Sans Nova" w:cs="Gill Sans Nova"/>
          <w:sz w:val="24"/>
          <w:szCs w:val="24"/>
        </w:rPr>
      </w:pPr>
    </w:p>
    <w:p w14:paraId="217B5BB5" w14:textId="06B5C6FF" w:rsidR="003C396F" w:rsidRPr="00CB4E4D" w:rsidRDefault="003C396F"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The school was established in 1982 by Daphne Hamilton-Fairley whose husband was killed by an IRA bomb in 1975. Mrs Hamilton-Fairley was a speech and language therapist who had been providing therapy for dyslexic children at home. As a parent with four children</w:t>
      </w:r>
      <w:r w:rsidR="6321E92B" w:rsidRPr="19FFE8EA">
        <w:rPr>
          <w:rFonts w:ascii="Gill Sans Nova" w:eastAsia="Gill Sans Nova" w:hAnsi="Gill Sans Nova" w:cs="Gill Sans Nova"/>
          <w:sz w:val="24"/>
          <w:szCs w:val="24"/>
        </w:rPr>
        <w:t>,</w:t>
      </w:r>
      <w:r w:rsidRPr="19FFE8EA">
        <w:rPr>
          <w:rFonts w:ascii="Gill Sans Nova" w:eastAsia="Gill Sans Nova" w:hAnsi="Gill Sans Nova" w:cs="Gill Sans Nova"/>
          <w:sz w:val="24"/>
          <w:szCs w:val="24"/>
        </w:rPr>
        <w:t xml:space="preserve"> two </w:t>
      </w:r>
      <w:r w:rsidR="48451E90" w:rsidRPr="19FFE8EA">
        <w:rPr>
          <w:rFonts w:ascii="Gill Sans Nova" w:eastAsia="Gill Sans Nova" w:hAnsi="Gill Sans Nova" w:cs="Gill Sans Nova"/>
          <w:sz w:val="24"/>
          <w:szCs w:val="24"/>
        </w:rPr>
        <w:t xml:space="preserve">of whom </w:t>
      </w:r>
      <w:r w:rsidRPr="19FFE8EA">
        <w:rPr>
          <w:rFonts w:ascii="Gill Sans Nova" w:eastAsia="Gill Sans Nova" w:hAnsi="Gill Sans Nova" w:cs="Gill Sans Nova"/>
          <w:sz w:val="24"/>
          <w:szCs w:val="24"/>
        </w:rPr>
        <w:t>were dyslexic, she knew how</w:t>
      </w:r>
      <w:r w:rsidR="16DC2ED1" w:rsidRPr="19FFE8EA">
        <w:rPr>
          <w:rFonts w:ascii="Gill Sans Nova" w:eastAsia="Gill Sans Nova" w:hAnsi="Gill Sans Nova" w:cs="Gill Sans Nova"/>
          <w:sz w:val="24"/>
          <w:szCs w:val="24"/>
        </w:rPr>
        <w:t xml:space="preserve"> poorly understood </w:t>
      </w:r>
      <w:r w:rsidR="704C3D27" w:rsidRPr="19FFE8EA">
        <w:rPr>
          <w:rFonts w:ascii="Gill Sans Nova" w:eastAsia="Gill Sans Nova" w:hAnsi="Gill Sans Nova" w:cs="Gill Sans Nova"/>
          <w:sz w:val="24"/>
          <w:szCs w:val="24"/>
        </w:rPr>
        <w:t xml:space="preserve">dyslexia was </w:t>
      </w:r>
      <w:r w:rsidR="16DC2ED1" w:rsidRPr="19FFE8EA">
        <w:rPr>
          <w:rFonts w:ascii="Gill Sans Nova" w:eastAsia="Gill Sans Nova" w:hAnsi="Gill Sans Nova" w:cs="Gill Sans Nova"/>
          <w:sz w:val="24"/>
          <w:szCs w:val="24"/>
        </w:rPr>
        <w:t xml:space="preserve">and </w:t>
      </w:r>
      <w:r w:rsidR="243B8B38" w:rsidRPr="19FFE8EA">
        <w:rPr>
          <w:rFonts w:ascii="Gill Sans Nova" w:eastAsia="Gill Sans Nova" w:hAnsi="Gill Sans Nova" w:cs="Gill Sans Nova"/>
          <w:sz w:val="24"/>
          <w:szCs w:val="24"/>
        </w:rPr>
        <w:t>how badly it was addressed, mainly</w:t>
      </w:r>
      <w:r w:rsidR="1F7BF90E" w:rsidRPr="19FFE8EA">
        <w:rPr>
          <w:rFonts w:ascii="Gill Sans Nova" w:eastAsia="Gill Sans Nova" w:hAnsi="Gill Sans Nova" w:cs="Gill Sans Nova"/>
          <w:sz w:val="24"/>
          <w:szCs w:val="24"/>
        </w:rPr>
        <w:t xml:space="preserve"> </w:t>
      </w:r>
      <w:r w:rsidR="22153F07" w:rsidRPr="19FFE8EA">
        <w:rPr>
          <w:rFonts w:ascii="Gill Sans Nova" w:eastAsia="Gill Sans Nova" w:hAnsi="Gill Sans Nova" w:cs="Gill Sans Nova"/>
          <w:sz w:val="24"/>
          <w:szCs w:val="24"/>
        </w:rPr>
        <w:t>through hospital clinics</w:t>
      </w:r>
      <w:r w:rsidRPr="19FFE8EA">
        <w:rPr>
          <w:rFonts w:ascii="Gill Sans Nova" w:eastAsia="Gill Sans Nova" w:hAnsi="Gill Sans Nova" w:cs="Gill Sans Nova"/>
          <w:sz w:val="24"/>
          <w:szCs w:val="24"/>
        </w:rPr>
        <w:t xml:space="preserve">. </w:t>
      </w:r>
    </w:p>
    <w:p w14:paraId="7ADECE84" w14:textId="24994AE9" w:rsidR="003C396F" w:rsidRPr="00CB4E4D" w:rsidRDefault="003C396F" w:rsidP="19FFE8EA">
      <w:pPr>
        <w:pStyle w:val="Parastandard"/>
        <w:spacing w:before="60"/>
        <w:rPr>
          <w:rFonts w:ascii="Gill Sans Nova" w:eastAsia="Gill Sans Nova" w:hAnsi="Gill Sans Nova" w:cs="Gill Sans Nova"/>
          <w:sz w:val="24"/>
          <w:szCs w:val="24"/>
        </w:rPr>
      </w:pPr>
    </w:p>
    <w:p w14:paraId="5534F930" w14:textId="417FEED5" w:rsidR="003C396F" w:rsidRPr="00CB4E4D" w:rsidRDefault="003C396F"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She resolved to set up a school for dyslexic children as a memorial to her husband, hence the name Fairley House. She aimed to combine a medical focus: speech and language therapy and occupational therapy with</w:t>
      </w:r>
      <w:r w:rsidR="39E84E3E" w:rsidRPr="19FFE8EA">
        <w:rPr>
          <w:rFonts w:ascii="Gill Sans Nova" w:eastAsia="Gill Sans Nova" w:hAnsi="Gill Sans Nova" w:cs="Gill Sans Nova"/>
          <w:sz w:val="24"/>
          <w:szCs w:val="24"/>
        </w:rPr>
        <w:t>in a</w:t>
      </w:r>
      <w:r w:rsidR="1A9A8D15" w:rsidRPr="19FFE8EA">
        <w:rPr>
          <w:rFonts w:ascii="Gill Sans Nova" w:eastAsia="Gill Sans Nova" w:hAnsi="Gill Sans Nova" w:cs="Gill Sans Nova"/>
          <w:sz w:val="24"/>
          <w:szCs w:val="24"/>
        </w:rPr>
        <w:t xml:space="preserve"> warm and nurturing</w:t>
      </w:r>
      <w:r w:rsidRPr="19FFE8EA">
        <w:rPr>
          <w:rFonts w:ascii="Gill Sans Nova" w:eastAsia="Gill Sans Nova" w:hAnsi="Gill Sans Nova" w:cs="Gill Sans Nova"/>
          <w:sz w:val="24"/>
          <w:szCs w:val="24"/>
        </w:rPr>
        <w:t xml:space="preserve"> education</w:t>
      </w:r>
      <w:r w:rsidR="148CA8C7" w:rsidRPr="19FFE8EA">
        <w:rPr>
          <w:rFonts w:ascii="Gill Sans Nova" w:eastAsia="Gill Sans Nova" w:hAnsi="Gill Sans Nova" w:cs="Gill Sans Nova"/>
          <w:sz w:val="24"/>
          <w:szCs w:val="24"/>
        </w:rPr>
        <w:t>al</w:t>
      </w:r>
      <w:r w:rsidR="64981FFE" w:rsidRPr="19FFE8EA">
        <w:rPr>
          <w:rFonts w:ascii="Gill Sans Nova" w:eastAsia="Gill Sans Nova" w:hAnsi="Gill Sans Nova" w:cs="Gill Sans Nova"/>
          <w:sz w:val="24"/>
          <w:szCs w:val="24"/>
        </w:rPr>
        <w:t xml:space="preserve"> setting</w:t>
      </w:r>
      <w:r w:rsidRPr="19FFE8EA">
        <w:rPr>
          <w:rFonts w:ascii="Gill Sans Nova" w:eastAsia="Gill Sans Nova" w:hAnsi="Gill Sans Nova" w:cs="Gill Sans Nova"/>
          <w:sz w:val="24"/>
          <w:szCs w:val="24"/>
        </w:rPr>
        <w:t xml:space="preserve">. </w:t>
      </w:r>
      <w:r w:rsidR="5A214821" w:rsidRPr="19FFE8EA">
        <w:rPr>
          <w:rFonts w:ascii="Gill Sans Nova" w:eastAsia="Gill Sans Nova" w:hAnsi="Gill Sans Nova" w:cs="Gill Sans Nova"/>
          <w:sz w:val="24"/>
          <w:szCs w:val="24"/>
        </w:rPr>
        <w:t>This pioneering</w:t>
      </w:r>
      <w:r w:rsidR="06BA2C76" w:rsidRPr="19FFE8EA">
        <w:rPr>
          <w:rFonts w:ascii="Gill Sans Nova" w:eastAsia="Gill Sans Nova" w:hAnsi="Gill Sans Nova" w:cs="Gill Sans Nova"/>
          <w:sz w:val="24"/>
          <w:szCs w:val="24"/>
        </w:rPr>
        <w:t>, transdisciplinary</w:t>
      </w:r>
      <w:r w:rsidR="5A214821" w:rsidRPr="19FFE8EA">
        <w:rPr>
          <w:rFonts w:ascii="Gill Sans Nova" w:eastAsia="Gill Sans Nova" w:hAnsi="Gill Sans Nova" w:cs="Gill Sans Nova"/>
          <w:sz w:val="24"/>
          <w:szCs w:val="24"/>
        </w:rPr>
        <w:t xml:space="preserve"> approach </w:t>
      </w:r>
      <w:r w:rsidR="72269D0B" w:rsidRPr="19FFE8EA">
        <w:rPr>
          <w:rFonts w:ascii="Gill Sans Nova" w:eastAsia="Gill Sans Nova" w:hAnsi="Gill Sans Nova" w:cs="Gill Sans Nova"/>
          <w:sz w:val="24"/>
          <w:szCs w:val="24"/>
        </w:rPr>
        <w:t>has remained at the core of what we do</w:t>
      </w:r>
      <w:r w:rsidR="6845D2E7" w:rsidRPr="19FFE8EA">
        <w:rPr>
          <w:rFonts w:ascii="Gill Sans Nova" w:eastAsia="Gill Sans Nova" w:hAnsi="Gill Sans Nova" w:cs="Gill Sans Nova"/>
          <w:sz w:val="24"/>
          <w:szCs w:val="24"/>
        </w:rPr>
        <w:t xml:space="preserve"> and</w:t>
      </w:r>
      <w:r w:rsidRPr="19FFE8EA">
        <w:rPr>
          <w:rFonts w:ascii="Gill Sans Nova" w:eastAsia="Gill Sans Nova" w:hAnsi="Gill Sans Nova" w:cs="Gill Sans Nova"/>
          <w:sz w:val="24"/>
          <w:szCs w:val="24"/>
        </w:rPr>
        <w:t xml:space="preserve"> </w:t>
      </w:r>
      <w:r w:rsidR="5742598F" w:rsidRPr="19FFE8EA">
        <w:rPr>
          <w:rFonts w:ascii="Gill Sans Nova" w:eastAsia="Gill Sans Nova" w:hAnsi="Gill Sans Nova" w:cs="Gill Sans Nova"/>
          <w:sz w:val="24"/>
          <w:szCs w:val="24"/>
        </w:rPr>
        <w:t>is part of our magic formula for success that transforms the learning outcomes of our students.</w:t>
      </w:r>
    </w:p>
    <w:p w14:paraId="27E73F96" w14:textId="22E3E779" w:rsidR="19FFE8EA" w:rsidRDefault="19FFE8EA" w:rsidP="19FFE8EA">
      <w:pPr>
        <w:pStyle w:val="Parastandard"/>
        <w:spacing w:before="60"/>
        <w:rPr>
          <w:rFonts w:ascii="Gill Sans Nova" w:eastAsia="Gill Sans Nova" w:hAnsi="Gill Sans Nova" w:cs="Gill Sans Nova"/>
          <w:sz w:val="24"/>
          <w:szCs w:val="24"/>
        </w:rPr>
      </w:pPr>
    </w:p>
    <w:p w14:paraId="2809EE41" w14:textId="0DB2AFFF" w:rsidR="003C396F" w:rsidRPr="00CB4E4D" w:rsidRDefault="003C396F" w:rsidP="19FFE8EA">
      <w:pPr>
        <w:spacing w:before="60"/>
        <w:jc w:val="both"/>
        <w:rPr>
          <w:rFonts w:ascii="Gill Sans Nova" w:eastAsia="Gill Sans Nova" w:hAnsi="Gill Sans Nova" w:cs="Gill Sans Nova"/>
          <w:sz w:val="24"/>
          <w:szCs w:val="24"/>
        </w:rPr>
      </w:pPr>
      <w:r w:rsidRPr="2266C15A">
        <w:rPr>
          <w:rFonts w:ascii="Gill Sans Nova" w:eastAsia="Gill Sans Nova" w:hAnsi="Gill Sans Nova" w:cs="Gill Sans Nova"/>
          <w:sz w:val="24"/>
          <w:szCs w:val="24"/>
        </w:rPr>
        <w:t xml:space="preserve">Currently the school is thriving with </w:t>
      </w:r>
      <w:r w:rsidR="00F65F87" w:rsidRPr="2266C15A">
        <w:rPr>
          <w:rFonts w:ascii="Gill Sans Nova" w:eastAsia="Gill Sans Nova" w:hAnsi="Gill Sans Nova" w:cs="Gill Sans Nova"/>
          <w:sz w:val="24"/>
          <w:szCs w:val="24"/>
        </w:rPr>
        <w:t>around 210</w:t>
      </w:r>
      <w:r w:rsidRPr="2266C15A">
        <w:rPr>
          <w:rFonts w:ascii="Gill Sans Nova" w:eastAsia="Gill Sans Nova" w:hAnsi="Gill Sans Nova" w:cs="Gill Sans Nova"/>
          <w:sz w:val="24"/>
          <w:szCs w:val="24"/>
        </w:rPr>
        <w:t xml:space="preserve"> </w:t>
      </w:r>
      <w:r w:rsidR="6E9B7074" w:rsidRPr="2266C15A">
        <w:rPr>
          <w:rFonts w:ascii="Gill Sans Nova" w:eastAsia="Gill Sans Nova" w:hAnsi="Gill Sans Nova" w:cs="Gill Sans Nova"/>
          <w:sz w:val="24"/>
          <w:szCs w:val="24"/>
        </w:rPr>
        <w:t>pupils,</w:t>
      </w:r>
      <w:r w:rsidR="393A20C0" w:rsidRPr="2266C15A">
        <w:rPr>
          <w:rFonts w:ascii="Gill Sans Nova" w:eastAsia="Gill Sans Nova" w:hAnsi="Gill Sans Nova" w:cs="Gill Sans Nova"/>
          <w:sz w:val="24"/>
          <w:szCs w:val="24"/>
        </w:rPr>
        <w:t xml:space="preserve"> and we have had recent approval to expand our capacity to 250</w:t>
      </w:r>
      <w:r w:rsidRPr="2266C15A">
        <w:rPr>
          <w:rFonts w:ascii="Gill Sans Nova" w:eastAsia="Gill Sans Nova" w:hAnsi="Gill Sans Nova" w:cs="Gill Sans Nova"/>
          <w:sz w:val="24"/>
          <w:szCs w:val="24"/>
        </w:rPr>
        <w:t xml:space="preserve">. </w:t>
      </w:r>
      <w:r w:rsidR="1868899A" w:rsidRPr="2266C15A">
        <w:rPr>
          <w:rFonts w:ascii="Gill Sans Nova" w:eastAsia="Gill Sans Nova" w:hAnsi="Gill Sans Nova" w:cs="Gill Sans Nova"/>
          <w:sz w:val="24"/>
          <w:szCs w:val="24"/>
        </w:rPr>
        <w:t xml:space="preserve">We continually look at how we can remain at the forefront of the field of </w:t>
      </w:r>
      <w:proofErr w:type="spellStart"/>
      <w:proofErr w:type="gramStart"/>
      <w:r w:rsidR="1868899A" w:rsidRPr="2266C15A">
        <w:rPr>
          <w:rFonts w:ascii="Gill Sans Nova" w:eastAsia="Gill Sans Nova" w:hAnsi="Gill Sans Nova" w:cs="Gill Sans Nova"/>
          <w:sz w:val="24"/>
          <w:szCs w:val="24"/>
        </w:rPr>
        <w:t>SpLD</w:t>
      </w:r>
      <w:proofErr w:type="spellEnd"/>
      <w:proofErr w:type="gramEnd"/>
      <w:r w:rsidR="1868899A" w:rsidRPr="2266C15A">
        <w:rPr>
          <w:rFonts w:ascii="Gill Sans Nova" w:eastAsia="Gill Sans Nova" w:hAnsi="Gill Sans Nova" w:cs="Gill Sans Nova"/>
          <w:sz w:val="24"/>
          <w:szCs w:val="24"/>
        </w:rPr>
        <w:t xml:space="preserve"> and our staff </w:t>
      </w:r>
      <w:r w:rsidR="658F9D4A" w:rsidRPr="2266C15A">
        <w:rPr>
          <w:rFonts w:ascii="Gill Sans Nova" w:eastAsia="Gill Sans Nova" w:hAnsi="Gill Sans Nova" w:cs="Gill Sans Nova"/>
          <w:sz w:val="24"/>
          <w:szCs w:val="24"/>
        </w:rPr>
        <w:t>frequently contribute to ongoing research and best practice. This knowledge is shared through</w:t>
      </w:r>
      <w:r w:rsidR="7D205EB0" w:rsidRPr="2266C15A">
        <w:rPr>
          <w:rFonts w:ascii="Gill Sans Nova" w:eastAsia="Gill Sans Nova" w:hAnsi="Gill Sans Nova" w:cs="Gill Sans Nova"/>
          <w:sz w:val="24"/>
          <w:szCs w:val="24"/>
        </w:rPr>
        <w:t xml:space="preserve"> regular community outreach to local schools and other organisations to help improve the prospects of children in London and around the UK.</w:t>
      </w:r>
    </w:p>
    <w:p w14:paraId="1B174B82" w14:textId="0F063797" w:rsidR="003C396F" w:rsidRPr="009F0039" w:rsidRDefault="1EC0E6E4" w:rsidP="009F0039">
      <w:pPr>
        <w:spacing w:before="60"/>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A</w:t>
      </w:r>
      <w:r w:rsidR="658F9D4A" w:rsidRPr="19FFE8EA">
        <w:rPr>
          <w:rFonts w:ascii="Gill Sans Nova" w:eastAsia="Gill Sans Nova" w:hAnsi="Gill Sans Nova" w:cs="Gill Sans Nova"/>
          <w:sz w:val="24"/>
          <w:szCs w:val="24"/>
        </w:rPr>
        <w:t xml:space="preserve">s well as being a school we also have an in-house Assessment Centre and </w:t>
      </w:r>
      <w:r w:rsidR="0844CC18" w:rsidRPr="19FFE8EA">
        <w:rPr>
          <w:rFonts w:ascii="Gill Sans Nova" w:eastAsia="Gill Sans Nova" w:hAnsi="Gill Sans Nova" w:cs="Gill Sans Nova"/>
          <w:sz w:val="24"/>
          <w:szCs w:val="24"/>
        </w:rPr>
        <w:t xml:space="preserve">offer </w:t>
      </w:r>
      <w:r w:rsidR="658F9D4A" w:rsidRPr="19FFE8EA">
        <w:rPr>
          <w:rFonts w:ascii="Gill Sans Nova" w:eastAsia="Gill Sans Nova" w:hAnsi="Gill Sans Nova" w:cs="Gill Sans Nova"/>
          <w:sz w:val="24"/>
          <w:szCs w:val="24"/>
        </w:rPr>
        <w:t>Teacher Training</w:t>
      </w:r>
      <w:r w:rsidR="1868899A" w:rsidRPr="19FFE8EA">
        <w:rPr>
          <w:rFonts w:ascii="Gill Sans Nova" w:eastAsia="Gill Sans Nova" w:hAnsi="Gill Sans Nova" w:cs="Gill Sans Nova"/>
          <w:sz w:val="24"/>
          <w:szCs w:val="24"/>
        </w:rPr>
        <w:t xml:space="preserve"> </w:t>
      </w:r>
      <w:r w:rsidR="324FA693" w:rsidRPr="19FFE8EA">
        <w:rPr>
          <w:rFonts w:ascii="Gill Sans Nova" w:eastAsia="Gill Sans Nova" w:hAnsi="Gill Sans Nova" w:cs="Gill Sans Nova"/>
          <w:sz w:val="24"/>
          <w:szCs w:val="24"/>
        </w:rPr>
        <w:t>to teaching professionals who</w:t>
      </w:r>
      <w:r w:rsidR="186180DE" w:rsidRPr="19FFE8EA">
        <w:rPr>
          <w:rFonts w:ascii="Gill Sans Nova" w:eastAsia="Gill Sans Nova" w:hAnsi="Gill Sans Nova" w:cs="Gill Sans Nova"/>
          <w:sz w:val="24"/>
          <w:szCs w:val="24"/>
        </w:rPr>
        <w:t xml:space="preserve"> wish to broaden their CV and areas of expertise.</w:t>
      </w:r>
    </w:p>
    <w:p w14:paraId="33AA7E43" w14:textId="7D1D565B" w:rsidR="003C396F" w:rsidRPr="00CB4E4D" w:rsidRDefault="003C396F" w:rsidP="19FFE8EA">
      <w:pPr>
        <w:pStyle w:val="Parastandard"/>
        <w:tabs>
          <w:tab w:val="left" w:pos="540"/>
          <w:tab w:val="left" w:pos="1620"/>
          <w:tab w:val="left" w:pos="1980"/>
          <w:tab w:val="left" w:pos="2340"/>
        </w:tabs>
        <w:spacing w:before="60"/>
        <w:rPr>
          <w:rFonts w:ascii="Gill Sans Nova" w:eastAsia="Gill Sans Nova" w:hAnsi="Gill Sans Nova" w:cs="Gill Sans Nova"/>
          <w:b/>
          <w:bCs/>
          <w:sz w:val="24"/>
          <w:szCs w:val="24"/>
        </w:rPr>
      </w:pPr>
      <w:r w:rsidRPr="19FFE8EA">
        <w:rPr>
          <w:rFonts w:ascii="Gill Sans Nova" w:eastAsia="Gill Sans Nova" w:hAnsi="Gill Sans Nova" w:cs="Gill Sans Nova"/>
          <w:b/>
          <w:bCs/>
          <w:sz w:val="24"/>
          <w:szCs w:val="24"/>
        </w:rPr>
        <w:t>Distinctive features of the school and its governing structure.</w:t>
      </w:r>
    </w:p>
    <w:p w14:paraId="54467D24" w14:textId="77777777" w:rsidR="003C396F" w:rsidRPr="00CB4E4D" w:rsidRDefault="003C396F" w:rsidP="19FFE8EA">
      <w:pPr>
        <w:jc w:val="both"/>
        <w:rPr>
          <w:rFonts w:ascii="Gill Sans Nova" w:eastAsia="Gill Sans Nova" w:hAnsi="Gill Sans Nova" w:cs="Gill Sans Nova"/>
          <w:sz w:val="24"/>
          <w:szCs w:val="24"/>
        </w:rPr>
      </w:pPr>
    </w:p>
    <w:p w14:paraId="0D480D01" w14:textId="1DD262C1" w:rsidR="003C396F" w:rsidRDefault="003C396F" w:rsidP="19FFE8EA">
      <w:pPr>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We are registered with the DCSF as an independent special school for specific learning diffe</w:t>
      </w:r>
      <w:r w:rsidR="77B3F376" w:rsidRPr="19FFE8EA">
        <w:rPr>
          <w:rFonts w:ascii="Gill Sans Nova" w:eastAsia="Gill Sans Nova" w:hAnsi="Gill Sans Nova" w:cs="Gill Sans Nova"/>
          <w:sz w:val="24"/>
          <w:szCs w:val="24"/>
        </w:rPr>
        <w:t>rence</w:t>
      </w:r>
      <w:r w:rsidRPr="19FFE8EA">
        <w:rPr>
          <w:rFonts w:ascii="Gill Sans Nova" w:eastAsia="Gill Sans Nova" w:hAnsi="Gill Sans Nova" w:cs="Gill Sans Nova"/>
          <w:sz w:val="24"/>
          <w:szCs w:val="24"/>
        </w:rPr>
        <w:t xml:space="preserve">s.  We have children from a range of socio-economic backgrounds and wide geographical area </w:t>
      </w:r>
      <w:r w:rsidR="61162CDC" w:rsidRPr="19FFE8EA">
        <w:rPr>
          <w:rFonts w:ascii="Gill Sans Nova" w:eastAsia="Gill Sans Nova" w:hAnsi="Gill Sans Nova" w:cs="Gill Sans Nova"/>
          <w:sz w:val="24"/>
          <w:szCs w:val="24"/>
        </w:rPr>
        <w:t>thanks</w:t>
      </w:r>
      <w:r w:rsidRPr="19FFE8EA">
        <w:rPr>
          <w:rFonts w:ascii="Gill Sans Nova" w:eastAsia="Gill Sans Nova" w:hAnsi="Gill Sans Nova" w:cs="Gill Sans Nova"/>
          <w:sz w:val="24"/>
          <w:szCs w:val="24"/>
        </w:rPr>
        <w:t xml:space="preserve"> </w:t>
      </w:r>
      <w:r w:rsidR="61162CDC" w:rsidRPr="19FFE8EA">
        <w:rPr>
          <w:rFonts w:ascii="Gill Sans Nova" w:eastAsia="Gill Sans Nova" w:hAnsi="Gill Sans Nova" w:cs="Gill Sans Nova"/>
          <w:sz w:val="24"/>
          <w:szCs w:val="24"/>
        </w:rPr>
        <w:t>to our enviable reputation.</w:t>
      </w:r>
      <w:r w:rsidRPr="19FFE8EA">
        <w:rPr>
          <w:rFonts w:ascii="Gill Sans Nova" w:eastAsia="Gill Sans Nova" w:hAnsi="Gill Sans Nova" w:cs="Gill Sans Nova"/>
          <w:sz w:val="24"/>
          <w:szCs w:val="24"/>
        </w:rPr>
        <w:t xml:space="preserve"> </w:t>
      </w:r>
      <w:r w:rsidR="4251EEE1" w:rsidRPr="19FFE8EA">
        <w:rPr>
          <w:rFonts w:ascii="Gill Sans Nova" w:eastAsia="Gill Sans Nova" w:hAnsi="Gill Sans Nova" w:cs="Gill Sans Nova"/>
          <w:sz w:val="24"/>
          <w:szCs w:val="24"/>
        </w:rPr>
        <w:t>We have a mixture of privately funded and part-public funded students</w:t>
      </w:r>
      <w:r w:rsidRPr="19FFE8EA">
        <w:rPr>
          <w:rFonts w:ascii="Gill Sans Nova" w:eastAsia="Gill Sans Nova" w:hAnsi="Gill Sans Nova" w:cs="Gill Sans Nova"/>
          <w:sz w:val="24"/>
          <w:szCs w:val="24"/>
        </w:rPr>
        <w:t>.</w:t>
      </w:r>
      <w:r w:rsidR="13721768" w:rsidRPr="19FFE8EA">
        <w:rPr>
          <w:rFonts w:ascii="Gill Sans Nova" w:eastAsia="Gill Sans Nova" w:hAnsi="Gill Sans Nova" w:cs="Gill Sans Nova"/>
          <w:sz w:val="24"/>
          <w:szCs w:val="24"/>
        </w:rPr>
        <w:t xml:space="preserve"> Currently around</w:t>
      </w:r>
      <w:r w:rsidRPr="19FFE8EA">
        <w:rPr>
          <w:rFonts w:ascii="Gill Sans Nova" w:eastAsia="Gill Sans Nova" w:hAnsi="Gill Sans Nova" w:cs="Gill Sans Nova"/>
          <w:sz w:val="24"/>
          <w:szCs w:val="24"/>
        </w:rPr>
        <w:t xml:space="preserve"> </w:t>
      </w:r>
      <w:r w:rsidR="00D23666" w:rsidRPr="19FFE8EA">
        <w:rPr>
          <w:rFonts w:ascii="Gill Sans Nova" w:eastAsia="Gill Sans Nova" w:hAnsi="Gill Sans Nova" w:cs="Gill Sans Nova"/>
          <w:sz w:val="24"/>
          <w:szCs w:val="24"/>
        </w:rPr>
        <w:t xml:space="preserve">58% </w:t>
      </w:r>
      <w:r w:rsidRPr="19FFE8EA">
        <w:rPr>
          <w:rFonts w:ascii="Gill Sans Nova" w:eastAsia="Gill Sans Nova" w:hAnsi="Gill Sans Nova" w:cs="Gill Sans Nova"/>
          <w:sz w:val="24"/>
          <w:szCs w:val="24"/>
        </w:rPr>
        <w:t xml:space="preserve">of children </w:t>
      </w:r>
      <w:r w:rsidR="00BF5A40" w:rsidRPr="19FFE8EA">
        <w:rPr>
          <w:rFonts w:ascii="Gill Sans Nova" w:eastAsia="Gill Sans Nova" w:hAnsi="Gill Sans Nova" w:cs="Gill Sans Nova"/>
          <w:sz w:val="24"/>
          <w:szCs w:val="24"/>
        </w:rPr>
        <w:t>have an Education</w:t>
      </w:r>
      <w:r w:rsidR="00C46EB2" w:rsidRPr="19FFE8EA">
        <w:rPr>
          <w:rFonts w:ascii="Gill Sans Nova" w:eastAsia="Gill Sans Nova" w:hAnsi="Gill Sans Nova" w:cs="Gill Sans Nova"/>
          <w:sz w:val="24"/>
          <w:szCs w:val="24"/>
        </w:rPr>
        <w:t>,</w:t>
      </w:r>
      <w:r w:rsidR="00BF5A40" w:rsidRPr="19FFE8EA">
        <w:rPr>
          <w:rFonts w:ascii="Gill Sans Nova" w:eastAsia="Gill Sans Nova" w:hAnsi="Gill Sans Nova" w:cs="Gill Sans Nova"/>
          <w:sz w:val="24"/>
          <w:szCs w:val="24"/>
        </w:rPr>
        <w:t xml:space="preserve"> Health and Care Plan</w:t>
      </w:r>
      <w:r w:rsidRPr="19FFE8EA">
        <w:rPr>
          <w:rFonts w:ascii="Gill Sans Nova" w:eastAsia="Gill Sans Nova" w:hAnsi="Gill Sans Nova" w:cs="Gill Sans Nova"/>
          <w:sz w:val="24"/>
          <w:szCs w:val="24"/>
        </w:rPr>
        <w:t xml:space="preserve">, the vast majority paid for by local authorities (LAs) with some coming from the poorest London boroughs. It is a tribute to our children that this diversity is embraced, and friendships are forged by children from very different backgrounds and circumstances. Children do not arrive in </w:t>
      </w:r>
      <w:r w:rsidR="71C21919" w:rsidRPr="19FFE8EA">
        <w:rPr>
          <w:rFonts w:ascii="Gill Sans Nova" w:eastAsia="Gill Sans Nova" w:hAnsi="Gill Sans Nova" w:cs="Gill Sans Nova"/>
          <w:sz w:val="24"/>
          <w:szCs w:val="24"/>
        </w:rPr>
        <w:t>September of Year 2</w:t>
      </w:r>
      <w:r w:rsidRPr="19FFE8EA">
        <w:rPr>
          <w:rFonts w:ascii="Gill Sans Nova" w:eastAsia="Gill Sans Nova" w:hAnsi="Gill Sans Nova" w:cs="Gill Sans Nova"/>
          <w:sz w:val="24"/>
          <w:szCs w:val="24"/>
        </w:rPr>
        <w:t xml:space="preserve"> and stay until </w:t>
      </w:r>
      <w:r w:rsidR="57F960DB" w:rsidRPr="19FFE8EA">
        <w:rPr>
          <w:rFonts w:ascii="Gill Sans Nova" w:eastAsia="Gill Sans Nova" w:hAnsi="Gill Sans Nova" w:cs="Gill Sans Nova"/>
          <w:sz w:val="24"/>
          <w:szCs w:val="24"/>
        </w:rPr>
        <w:t xml:space="preserve">the Summer Term of </w:t>
      </w:r>
      <w:r w:rsidRPr="19FFE8EA">
        <w:rPr>
          <w:rFonts w:ascii="Gill Sans Nova" w:eastAsia="Gill Sans Nova" w:hAnsi="Gill Sans Nova" w:cs="Gill Sans Nova"/>
          <w:sz w:val="24"/>
          <w:szCs w:val="24"/>
        </w:rPr>
        <w:t xml:space="preserve">Year </w:t>
      </w:r>
      <w:r w:rsidR="216195C3" w:rsidRPr="19FFE8EA">
        <w:rPr>
          <w:rFonts w:ascii="Gill Sans Nova" w:eastAsia="Gill Sans Nova" w:hAnsi="Gill Sans Nova" w:cs="Gill Sans Nova"/>
          <w:sz w:val="24"/>
          <w:szCs w:val="24"/>
        </w:rPr>
        <w:t>11</w:t>
      </w:r>
      <w:r w:rsidRPr="19FFE8EA">
        <w:rPr>
          <w:rFonts w:ascii="Gill Sans Nova" w:eastAsia="Gill Sans Nova" w:hAnsi="Gill Sans Nova" w:cs="Gill Sans Nova"/>
          <w:sz w:val="24"/>
          <w:szCs w:val="24"/>
        </w:rPr>
        <w:t xml:space="preserve"> because the aim is to </w:t>
      </w:r>
      <w:r w:rsidR="485B6B94" w:rsidRPr="19FFE8EA">
        <w:rPr>
          <w:rFonts w:ascii="Gill Sans Nova" w:eastAsia="Gill Sans Nova" w:hAnsi="Gill Sans Nova" w:cs="Gill Sans Nova"/>
          <w:sz w:val="24"/>
          <w:szCs w:val="24"/>
        </w:rPr>
        <w:t>equip them with the confidence, skills and knowledge to</w:t>
      </w:r>
      <w:r w:rsidRPr="19FFE8EA">
        <w:rPr>
          <w:rFonts w:ascii="Gill Sans Nova" w:eastAsia="Gill Sans Nova" w:hAnsi="Gill Sans Nova" w:cs="Gill Sans Nova"/>
          <w:sz w:val="24"/>
          <w:szCs w:val="24"/>
        </w:rPr>
        <w:t xml:space="preserve"> return to mainstream schooling as and when </w:t>
      </w:r>
      <w:r w:rsidR="1EBBC7BA" w:rsidRPr="19FFE8EA">
        <w:rPr>
          <w:rFonts w:ascii="Gill Sans Nova" w:eastAsia="Gill Sans Nova" w:hAnsi="Gill Sans Nova" w:cs="Gill Sans Nova"/>
          <w:sz w:val="24"/>
          <w:szCs w:val="24"/>
        </w:rPr>
        <w:t xml:space="preserve">it </w:t>
      </w:r>
      <w:r w:rsidRPr="19FFE8EA">
        <w:rPr>
          <w:rFonts w:ascii="Gill Sans Nova" w:eastAsia="Gill Sans Nova" w:hAnsi="Gill Sans Nova" w:cs="Gill Sans Nova"/>
          <w:sz w:val="24"/>
          <w:szCs w:val="24"/>
        </w:rPr>
        <w:t>is appropriate</w:t>
      </w:r>
      <w:r w:rsidR="5216FC99" w:rsidRPr="19FFE8EA">
        <w:rPr>
          <w:rFonts w:ascii="Gill Sans Nova" w:eastAsia="Gill Sans Nova" w:hAnsi="Gill Sans Nova" w:cs="Gill Sans Nova"/>
          <w:sz w:val="24"/>
          <w:szCs w:val="24"/>
        </w:rPr>
        <w:t xml:space="preserve"> for that individual child</w:t>
      </w:r>
      <w:r w:rsidRPr="19FFE8EA">
        <w:rPr>
          <w:rFonts w:ascii="Gill Sans Nova" w:eastAsia="Gill Sans Nova" w:hAnsi="Gill Sans Nova" w:cs="Gill Sans Nova"/>
          <w:sz w:val="24"/>
          <w:szCs w:val="24"/>
        </w:rPr>
        <w:t>.</w:t>
      </w:r>
    </w:p>
    <w:p w14:paraId="74B1B155" w14:textId="69F3095E" w:rsidR="60783FE7" w:rsidRDefault="60783FE7" w:rsidP="19FFE8EA">
      <w:pPr>
        <w:jc w:val="both"/>
        <w:rPr>
          <w:rFonts w:ascii="Gill Sans Nova" w:eastAsia="Gill Sans Nova" w:hAnsi="Gill Sans Nova" w:cs="Gill Sans Nova"/>
          <w:sz w:val="24"/>
          <w:szCs w:val="24"/>
        </w:rPr>
      </w:pPr>
      <w:r w:rsidRPr="2266C15A">
        <w:rPr>
          <w:rFonts w:ascii="Gill Sans Nova" w:eastAsia="Gill Sans Nova" w:hAnsi="Gill Sans Nova" w:cs="Gill Sans Nova"/>
          <w:sz w:val="24"/>
          <w:szCs w:val="24"/>
        </w:rPr>
        <w:t>The school is a charity and is run by a Board of Governors.</w:t>
      </w:r>
    </w:p>
    <w:p w14:paraId="4FA8BB61" w14:textId="536C7AE0" w:rsidR="2266C15A" w:rsidRDefault="2266C15A" w:rsidP="2266C15A">
      <w:pPr>
        <w:jc w:val="both"/>
        <w:rPr>
          <w:rFonts w:ascii="Gill Sans Nova" w:eastAsia="Gill Sans Nova" w:hAnsi="Gill Sans Nova" w:cs="Gill Sans Nova"/>
          <w:sz w:val="24"/>
          <w:szCs w:val="24"/>
        </w:rPr>
      </w:pPr>
    </w:p>
    <w:p w14:paraId="4C432E92" w14:textId="10A5ED02" w:rsidR="003C396F" w:rsidRPr="00CB4E4D" w:rsidRDefault="003C396F" w:rsidP="19FFE8EA">
      <w:pPr>
        <w:pStyle w:val="Heading5"/>
        <w:jc w:val="left"/>
        <w:rPr>
          <w:rFonts w:ascii="Gill Sans Nova" w:eastAsia="Gill Sans Nova" w:hAnsi="Gill Sans Nova" w:cs="Gill Sans Nova"/>
          <w:sz w:val="22"/>
          <w:szCs w:val="22"/>
        </w:rPr>
      </w:pPr>
    </w:p>
    <w:p w14:paraId="1CF4ADFC" w14:textId="34EC9A58" w:rsidR="005C48B9" w:rsidRPr="00CB4E4D" w:rsidRDefault="00DD33F5" w:rsidP="19FFE8EA">
      <w:pPr>
        <w:pStyle w:val="Heading4"/>
        <w:rPr>
          <w:rFonts w:ascii="Gill Sans Nova" w:eastAsia="Gill Sans Nova" w:hAnsi="Gill Sans Nova" w:cs="Gill Sans Nova"/>
          <w:b/>
          <w:bCs/>
          <w:sz w:val="24"/>
          <w:szCs w:val="24"/>
        </w:rPr>
      </w:pPr>
      <w:r w:rsidRPr="19FFE8EA">
        <w:rPr>
          <w:rFonts w:ascii="Gill Sans Nova" w:eastAsia="Gill Sans Nova" w:hAnsi="Gill Sans Nova" w:cs="Gill Sans Nova"/>
          <w:b/>
          <w:bCs/>
          <w:sz w:val="24"/>
          <w:szCs w:val="24"/>
        </w:rPr>
        <w:t xml:space="preserve">For </w:t>
      </w:r>
      <w:r w:rsidR="009F0039">
        <w:rPr>
          <w:rFonts w:ascii="Gill Sans Nova" w:eastAsia="Gill Sans Nova" w:hAnsi="Gill Sans Nova" w:cs="Gill Sans Nova"/>
          <w:b/>
          <w:bCs/>
          <w:sz w:val="24"/>
          <w:szCs w:val="24"/>
        </w:rPr>
        <w:t xml:space="preserve">Autumn 2025 </w:t>
      </w:r>
    </w:p>
    <w:p w14:paraId="79F63761" w14:textId="77777777" w:rsidR="00CF311E" w:rsidRPr="00EB5DF1" w:rsidRDefault="00CF311E" w:rsidP="00CF311E">
      <w:pPr>
        <w:jc w:val="center"/>
        <w:rPr>
          <w:rFonts w:ascii="Gill Sans MT" w:hAnsi="Gill Sans MT"/>
          <w:b/>
          <w:bCs/>
          <w:sz w:val="28"/>
          <w:szCs w:val="28"/>
        </w:rPr>
      </w:pPr>
      <w:r w:rsidRPr="00EB5DF1">
        <w:rPr>
          <w:rFonts w:ascii="Gill Sans MT" w:hAnsi="Gill Sans MT"/>
          <w:b/>
          <w:bCs/>
          <w:sz w:val="28"/>
          <w:szCs w:val="28"/>
        </w:rPr>
        <w:t xml:space="preserve">We are looking for an experienced, full time, paediatric occupational therapist (band 6) who wants to broaden their skill set by completing our Level 5 </w:t>
      </w:r>
      <w:proofErr w:type="spellStart"/>
      <w:r w:rsidRPr="00EB5DF1">
        <w:rPr>
          <w:rFonts w:ascii="Gill Sans MT" w:hAnsi="Gill Sans MT"/>
          <w:b/>
          <w:bCs/>
          <w:sz w:val="28"/>
          <w:szCs w:val="28"/>
        </w:rPr>
        <w:t>SpLD</w:t>
      </w:r>
      <w:proofErr w:type="spellEnd"/>
      <w:r w:rsidRPr="00EB5DF1">
        <w:rPr>
          <w:rFonts w:ascii="Gill Sans MT" w:hAnsi="Gill Sans MT"/>
          <w:b/>
          <w:bCs/>
          <w:sz w:val="28"/>
          <w:szCs w:val="28"/>
        </w:rPr>
        <w:t xml:space="preserve"> diploma, to join our team at Fairley House School in Central London SW1, in September 2025.</w:t>
      </w:r>
    </w:p>
    <w:p w14:paraId="75B784E3" w14:textId="77777777" w:rsidR="00CF311E" w:rsidRPr="00EB5DF1" w:rsidRDefault="00CF311E" w:rsidP="00CF311E">
      <w:pPr>
        <w:jc w:val="center"/>
        <w:rPr>
          <w:rFonts w:ascii="Gill Sans MT" w:hAnsi="Gill Sans MT"/>
          <w:sz w:val="28"/>
          <w:szCs w:val="28"/>
        </w:rPr>
      </w:pPr>
    </w:p>
    <w:p w14:paraId="1C71F406" w14:textId="6B030A88" w:rsidR="00CF311E" w:rsidRPr="00DC1970" w:rsidRDefault="00CF311E" w:rsidP="00DC1970">
      <w:pPr>
        <w:jc w:val="center"/>
        <w:rPr>
          <w:rFonts w:ascii="Gill Sans MT" w:hAnsi="Gill Sans MT"/>
        </w:rPr>
      </w:pPr>
      <w:r w:rsidRPr="00DC1970">
        <w:rPr>
          <w:rFonts w:ascii="Gill Sans MT" w:hAnsi="Gill Sans MT"/>
        </w:rPr>
        <w:t>This is an exciting opportunity to join an outstanding independent school catering for students with Specific Learning Differences (for example, dyslexia, dyscalculia, and dyspraxia), which really does change pupils’ lives. We offer small class sizes with an outstanding curriculum provision.</w:t>
      </w:r>
    </w:p>
    <w:p w14:paraId="5AAB51E2" w14:textId="6EB80448" w:rsidR="00CF311E" w:rsidRPr="00DC1970" w:rsidRDefault="00CF311E" w:rsidP="00DC1970">
      <w:pPr>
        <w:jc w:val="center"/>
        <w:rPr>
          <w:rFonts w:ascii="Gill Sans MT" w:hAnsi="Gill Sans MT"/>
        </w:rPr>
      </w:pPr>
      <w:r w:rsidRPr="00DC1970">
        <w:rPr>
          <w:rFonts w:ascii="Gill Sans MT" w:hAnsi="Gill Sans MT"/>
        </w:rPr>
        <w:t>You will work closely with a transdisciplinary team consisting of educational psychologists, speech and language therapists, and specialist teachers.</w:t>
      </w:r>
    </w:p>
    <w:p w14:paraId="797144C8" w14:textId="77777777" w:rsidR="00CF311E" w:rsidRPr="00DC1970" w:rsidRDefault="00CF311E" w:rsidP="00DC1970">
      <w:pPr>
        <w:jc w:val="center"/>
        <w:rPr>
          <w:rFonts w:ascii="Gill Sans MT" w:hAnsi="Gill Sans MT"/>
        </w:rPr>
      </w:pPr>
      <w:r w:rsidRPr="00DC1970">
        <w:rPr>
          <w:rFonts w:ascii="Gill Sans MT" w:hAnsi="Gill Sans MT"/>
        </w:rPr>
        <w:t xml:space="preserve">Occupational therapy provision is varied, and you will be involved with assessments (using the most up-to-date assessments), direct therapy provision, and in-class therapy support. Our therapists use a variety of treatment approaches, and you will have a varied and fulfilling caseload. You will also support our students' literacy development as a specialist teacher after completion of our Level 5 </w:t>
      </w:r>
      <w:proofErr w:type="spellStart"/>
      <w:r w:rsidRPr="00DC1970">
        <w:rPr>
          <w:rFonts w:ascii="Gill Sans MT" w:hAnsi="Gill Sans MT"/>
        </w:rPr>
        <w:t>SpLD</w:t>
      </w:r>
      <w:proofErr w:type="spellEnd"/>
      <w:r w:rsidRPr="00DC1970">
        <w:rPr>
          <w:rFonts w:ascii="Gill Sans MT" w:hAnsi="Gill Sans MT"/>
        </w:rPr>
        <w:t xml:space="preserve"> diploma.</w:t>
      </w:r>
    </w:p>
    <w:p w14:paraId="0968AC43" w14:textId="2489282F" w:rsidR="00CF311E" w:rsidRPr="00DC1970" w:rsidRDefault="00CF311E" w:rsidP="00DC1970">
      <w:pPr>
        <w:jc w:val="center"/>
        <w:rPr>
          <w:rFonts w:ascii="Gill Sans MT" w:hAnsi="Gill Sans MT"/>
        </w:rPr>
      </w:pPr>
      <w:r w:rsidRPr="00DC1970">
        <w:rPr>
          <w:rFonts w:ascii="Gill Sans MT" w:hAnsi="Gill Sans MT"/>
        </w:rPr>
        <w:t>You will be supported to transition into this role with mentoring; and will have the opportunity to develop your knowledge and skills and to grow within your career. Fairley House School supports professional development through our excellent inset program, parent-professional evenings, as well as opportunities to attend external courses.</w:t>
      </w:r>
    </w:p>
    <w:p w14:paraId="0FA546B5" w14:textId="3CD74773" w:rsidR="00CF311E" w:rsidRDefault="00CF311E" w:rsidP="00DC1970">
      <w:pPr>
        <w:jc w:val="center"/>
        <w:rPr>
          <w:rFonts w:ascii="Gill Sans MT" w:hAnsi="Gill Sans MT"/>
        </w:rPr>
      </w:pPr>
      <w:r w:rsidRPr="00DC1970">
        <w:rPr>
          <w:rFonts w:ascii="Gill Sans MT" w:hAnsi="Gill Sans MT"/>
        </w:rPr>
        <w:t xml:space="preserve">We are looking for a permanent and full-time Band 6 occupational therapist, with experience in paediatrics, who is willing to complete our Level 5 </w:t>
      </w:r>
      <w:proofErr w:type="spellStart"/>
      <w:r w:rsidRPr="00DC1970">
        <w:rPr>
          <w:rFonts w:ascii="Gill Sans MT" w:hAnsi="Gill Sans MT"/>
        </w:rPr>
        <w:t>SpLD</w:t>
      </w:r>
      <w:proofErr w:type="spellEnd"/>
      <w:r w:rsidRPr="00DC1970">
        <w:rPr>
          <w:rFonts w:ascii="Gill Sans MT" w:hAnsi="Gill Sans MT"/>
        </w:rPr>
        <w:t xml:space="preserve"> diploma. Training or experience in Sensory Integration and/or the co-op approach is beneficial. We provide excellent benefits, such as access to a generous pension scheme and free school lunches.</w:t>
      </w:r>
    </w:p>
    <w:p w14:paraId="37479AD7" w14:textId="5D0AD88F" w:rsidR="00DC1970" w:rsidRPr="00DC1970" w:rsidRDefault="00DC1970" w:rsidP="00DC1970">
      <w:pPr>
        <w:jc w:val="center"/>
        <w:rPr>
          <w:rFonts w:ascii="Gill Sans MT" w:hAnsi="Gill Sans MT"/>
        </w:rPr>
      </w:pPr>
      <w:r>
        <w:rPr>
          <w:noProof/>
        </w:rPr>
        <w:drawing>
          <wp:inline distT="0" distB="0" distL="0" distR="0" wp14:anchorId="0422D466" wp14:editId="6FF391F4">
            <wp:extent cx="3444657" cy="1937619"/>
            <wp:effectExtent l="0" t="0" r="3810" b="5715"/>
            <wp:docPr id="1014446322" name="Picture 1014446322" descr="A group of children color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6322" name="Picture 1014446322" descr="A group of children color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2429" cy="1947616"/>
                    </a:xfrm>
                    <a:prstGeom prst="rect">
                      <a:avLst/>
                    </a:prstGeom>
                  </pic:spPr>
                </pic:pic>
              </a:graphicData>
            </a:graphic>
          </wp:inline>
        </w:drawing>
      </w:r>
    </w:p>
    <w:p w14:paraId="5296425A" w14:textId="77D6BEB5" w:rsidR="00CF311E" w:rsidRPr="00DC1970" w:rsidRDefault="00DC1970" w:rsidP="00DC1970">
      <w:pPr>
        <w:jc w:val="center"/>
        <w:rPr>
          <w:rFonts w:ascii="Gill Sans MT" w:hAnsi="Gill Sans MT"/>
        </w:rPr>
      </w:pPr>
      <w:r>
        <w:rPr>
          <w:rFonts w:ascii="Gill Sans MT" w:hAnsi="Gill Sans MT"/>
        </w:rPr>
        <w:t xml:space="preserve"> </w:t>
      </w:r>
    </w:p>
    <w:p w14:paraId="57B51EB5" w14:textId="77777777" w:rsidR="004F0A0E" w:rsidRPr="00CB4E4D" w:rsidRDefault="004F0A0E" w:rsidP="19FFE8EA">
      <w:pPr>
        <w:rPr>
          <w:rFonts w:ascii="Gill Sans Nova" w:eastAsia="Gill Sans Nova" w:hAnsi="Gill Sans Nova" w:cs="Gill Sans Nova"/>
          <w:sz w:val="24"/>
          <w:szCs w:val="24"/>
        </w:rPr>
      </w:pPr>
    </w:p>
    <w:p w14:paraId="13296F16" w14:textId="33EF4FDE" w:rsidR="005C48B9" w:rsidRPr="00CB4E4D" w:rsidRDefault="009F0039" w:rsidP="19FFE8EA">
      <w:pPr>
        <w:pStyle w:val="BodyText2"/>
        <w:rPr>
          <w:rFonts w:ascii="Gill Sans Nova" w:eastAsia="Gill Sans Nova" w:hAnsi="Gill Sans Nova" w:cs="Gill Sans Nova"/>
          <w:color w:val="auto"/>
          <w:sz w:val="22"/>
          <w:szCs w:val="22"/>
        </w:rPr>
      </w:pPr>
      <w:r>
        <w:rPr>
          <w:rFonts w:ascii="Gill Sans Nova" w:eastAsia="Gill Sans Nova" w:hAnsi="Gill Sans Nova" w:cs="Gill Sans Nova"/>
          <w:color w:val="auto"/>
          <w:sz w:val="22"/>
          <w:szCs w:val="22"/>
        </w:rPr>
        <w:t xml:space="preserve"> </w:t>
      </w:r>
    </w:p>
    <w:p w14:paraId="37974907" w14:textId="0E30524D" w:rsidR="005C48B9" w:rsidRPr="00CB4E4D" w:rsidRDefault="005C48B9" w:rsidP="19FFE8EA">
      <w:pPr>
        <w:jc w:val="center"/>
        <w:rPr>
          <w:rFonts w:ascii="Gill Sans Nova" w:eastAsia="Gill Sans Nova" w:hAnsi="Gill Sans Nova" w:cs="Gill Sans Nova"/>
          <w:color w:val="5B9BD5" w:themeColor="accent1"/>
        </w:rPr>
      </w:pPr>
    </w:p>
    <w:p w14:paraId="404F20CB" w14:textId="77777777" w:rsidR="00020BBB" w:rsidRDefault="00020BBB" w:rsidP="19FFE8EA">
      <w:pPr>
        <w:pStyle w:val="Default"/>
        <w:rPr>
          <w:rFonts w:ascii="Gill Sans Nova" w:eastAsia="Gill Sans Nova" w:hAnsi="Gill Sans Nova" w:cs="Gill Sans Nova"/>
          <w:color w:val="5B9BD5" w:themeColor="accent1"/>
          <w:sz w:val="22"/>
          <w:szCs w:val="22"/>
        </w:rPr>
      </w:pPr>
    </w:p>
    <w:p w14:paraId="583436AA" w14:textId="39DCA7BF" w:rsidR="00735744" w:rsidRPr="00CB4E4D" w:rsidRDefault="00B81E10" w:rsidP="19FFE8EA">
      <w:pPr>
        <w:pStyle w:val="Default"/>
        <w:rPr>
          <w:rFonts w:ascii="Gill Sans Nova" w:eastAsia="Gill Sans Nova" w:hAnsi="Gill Sans Nova" w:cs="Gill Sans Nova"/>
          <w:color w:val="5B9BD5" w:themeColor="accent1"/>
          <w:sz w:val="22"/>
          <w:szCs w:val="22"/>
        </w:rPr>
      </w:pPr>
      <w:r w:rsidRPr="00CB4E4D">
        <w:rPr>
          <w:rFonts w:ascii="Gill Sans Nova" w:hAnsi="Gill Sans Nova"/>
          <w:noProof/>
          <w:sz w:val="22"/>
          <w:szCs w:val="22"/>
        </w:rPr>
        <w:drawing>
          <wp:anchor distT="0" distB="0" distL="114300" distR="114300" simplePos="0" relativeHeight="251657216" behindDoc="0" locked="0" layoutInCell="1" allowOverlap="1" wp14:anchorId="5CAECAB2" wp14:editId="41F91D19">
            <wp:simplePos x="0" y="0"/>
            <wp:positionH relativeFrom="column">
              <wp:posOffset>4838698</wp:posOffset>
            </wp:positionH>
            <wp:positionV relativeFrom="paragraph">
              <wp:posOffset>0</wp:posOffset>
            </wp:positionV>
            <wp:extent cx="717926" cy="703617"/>
            <wp:effectExtent l="0" t="0" r="0" b="1905"/>
            <wp:wrapNone/>
            <wp:docPr id="21" name="Picture 21" descr="C:\Users\sf\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926" cy="703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46666" w14:textId="4F99F651" w:rsidR="00735744" w:rsidRPr="00CB4E4D" w:rsidRDefault="00735744" w:rsidP="19FFE8EA">
      <w:pPr>
        <w:pStyle w:val="Default"/>
        <w:rPr>
          <w:rFonts w:ascii="Gill Sans Nova" w:eastAsia="Gill Sans Nova" w:hAnsi="Gill Sans Nova" w:cs="Gill Sans Nova"/>
          <w:color w:val="5B9BD5" w:themeColor="accent1"/>
          <w:sz w:val="22"/>
          <w:szCs w:val="22"/>
        </w:rPr>
      </w:pPr>
    </w:p>
    <w:p w14:paraId="71F0D37B" w14:textId="77777777" w:rsidR="19FFE8EA" w:rsidRDefault="19FFE8EA" w:rsidP="19FFE8EA">
      <w:pPr>
        <w:pStyle w:val="Default"/>
        <w:rPr>
          <w:rFonts w:ascii="Gill Sans Nova" w:eastAsia="Gill Sans Nova" w:hAnsi="Gill Sans Nova" w:cs="Gill Sans Nova"/>
          <w:color w:val="5B9BD5" w:themeColor="accent1"/>
          <w:sz w:val="22"/>
          <w:szCs w:val="22"/>
        </w:rPr>
      </w:pPr>
    </w:p>
    <w:p w14:paraId="126BE959" w14:textId="14D22E67"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Dear Candidate </w:t>
      </w:r>
    </w:p>
    <w:p w14:paraId="50E3C031" w14:textId="77777777" w:rsidR="003814F7" w:rsidRPr="00CB4E4D" w:rsidRDefault="003814F7" w:rsidP="19FFE8EA">
      <w:pPr>
        <w:pStyle w:val="Default"/>
        <w:rPr>
          <w:rFonts w:ascii="Gill Sans Nova" w:eastAsia="Gill Sans Nova" w:hAnsi="Gill Sans Nova" w:cs="Gill Sans Nova"/>
          <w:color w:val="auto"/>
        </w:rPr>
      </w:pPr>
    </w:p>
    <w:p w14:paraId="4C50EEDE" w14:textId="68682BB5"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We are so pleased that you are interested in applying for the post </w:t>
      </w:r>
      <w:r w:rsidR="00AA2D13" w:rsidRPr="19FFE8EA">
        <w:rPr>
          <w:rFonts w:ascii="Gill Sans Nova" w:eastAsia="Gill Sans Nova" w:hAnsi="Gill Sans Nova" w:cs="Gill Sans Nova"/>
          <w:color w:val="auto"/>
        </w:rPr>
        <w:t>of Occupational</w:t>
      </w:r>
      <w:r w:rsidR="00DC1970">
        <w:rPr>
          <w:rFonts w:ascii="Gill Sans Nova" w:eastAsia="Gill Sans Nova" w:hAnsi="Gill Sans Nova" w:cs="Gill Sans Nova"/>
          <w:color w:val="auto"/>
        </w:rPr>
        <w:t xml:space="preserve"> Therapist </w:t>
      </w:r>
      <w:r w:rsidR="009B7704" w:rsidRPr="19FFE8EA">
        <w:rPr>
          <w:rFonts w:ascii="Gill Sans Nova" w:eastAsia="Gill Sans Nova" w:hAnsi="Gill Sans Nova" w:cs="Gill Sans Nova"/>
          <w:color w:val="auto"/>
        </w:rPr>
        <w:t xml:space="preserve">at </w:t>
      </w:r>
      <w:r w:rsidRPr="19FFE8EA">
        <w:rPr>
          <w:rFonts w:ascii="Gill Sans Nova" w:eastAsia="Gill Sans Nova" w:hAnsi="Gill Sans Nova" w:cs="Gill Sans Nova"/>
          <w:color w:val="auto"/>
        </w:rPr>
        <w:t>Fairley House School. We hope that our application pack gives you all the information you need but if you do have any further questions, please do not hesitate to contact us.</w:t>
      </w:r>
    </w:p>
    <w:p w14:paraId="57E89709" w14:textId="77777777" w:rsidR="003814F7" w:rsidRPr="00CB4E4D" w:rsidRDefault="003814F7" w:rsidP="19FFE8EA">
      <w:pPr>
        <w:pStyle w:val="Default"/>
        <w:jc w:val="both"/>
        <w:rPr>
          <w:rFonts w:ascii="Gill Sans Nova" w:eastAsia="Gill Sans Nova" w:hAnsi="Gill Sans Nova" w:cs="Gill Sans Nova"/>
          <w:color w:val="auto"/>
        </w:rPr>
      </w:pPr>
    </w:p>
    <w:p w14:paraId="60706E71" w14:textId="4004E8CE"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Please see the job description and person specification enclosed in the pack and please address all key areas when submitting your application form and personal statement. </w:t>
      </w:r>
    </w:p>
    <w:p w14:paraId="5449DB5D" w14:textId="77777777" w:rsidR="003814F7" w:rsidRPr="00CB4E4D" w:rsidRDefault="003814F7" w:rsidP="19FFE8EA">
      <w:pPr>
        <w:pStyle w:val="Default"/>
        <w:jc w:val="both"/>
        <w:rPr>
          <w:rFonts w:ascii="Gill Sans Nova" w:eastAsia="Gill Sans Nova" w:hAnsi="Gill Sans Nova" w:cs="Gill Sans Nova"/>
          <w:color w:val="auto"/>
        </w:rPr>
      </w:pPr>
    </w:p>
    <w:p w14:paraId="3071515B" w14:textId="4FAF0076"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We are a supportive organisation and pride ourselves on our commitment to staff wellbeing, professional development</w:t>
      </w:r>
      <w:r w:rsidR="6A18703B" w:rsidRPr="19FFE8EA">
        <w:rPr>
          <w:rFonts w:ascii="Gill Sans Nova" w:eastAsia="Gill Sans Nova" w:hAnsi="Gill Sans Nova" w:cs="Gill Sans Nova"/>
          <w:color w:val="auto"/>
        </w:rPr>
        <w:t xml:space="preserve"> and a welcoming environment</w:t>
      </w:r>
      <w:r w:rsidRPr="19FFE8EA">
        <w:rPr>
          <w:rFonts w:ascii="Gill Sans Nova" w:eastAsia="Gill Sans Nova" w:hAnsi="Gill Sans Nova" w:cs="Gill Sans Nova"/>
          <w:color w:val="auto"/>
        </w:rPr>
        <w:t xml:space="preserve">. </w:t>
      </w:r>
    </w:p>
    <w:p w14:paraId="064AF058" w14:textId="77777777" w:rsidR="003814F7" w:rsidRPr="00CB4E4D" w:rsidRDefault="003814F7" w:rsidP="19FFE8EA">
      <w:pPr>
        <w:pStyle w:val="Default"/>
        <w:rPr>
          <w:rFonts w:ascii="Gill Sans Nova" w:eastAsia="Gill Sans Nova" w:hAnsi="Gill Sans Nova" w:cs="Gill Sans Nova"/>
          <w:color w:val="auto"/>
        </w:rPr>
      </w:pPr>
    </w:p>
    <w:p w14:paraId="03F3231C" w14:textId="38FBEEC5"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Our incentive package includes</w:t>
      </w:r>
      <w:r w:rsidR="00EC0C49" w:rsidRPr="19FFE8EA">
        <w:rPr>
          <w:rFonts w:ascii="Gill Sans Nova" w:eastAsia="Gill Sans Nova" w:hAnsi="Gill Sans Nova" w:cs="Gill Sans Nova"/>
          <w:color w:val="auto"/>
        </w:rPr>
        <w:t>:</w:t>
      </w:r>
    </w:p>
    <w:p w14:paraId="2196930F" w14:textId="77777777" w:rsidR="003814F7" w:rsidRPr="00CB4E4D" w:rsidRDefault="003814F7" w:rsidP="19FFE8EA">
      <w:pPr>
        <w:pStyle w:val="Default"/>
        <w:rPr>
          <w:rFonts w:ascii="Gill Sans Nova" w:eastAsia="Gill Sans Nova" w:hAnsi="Gill Sans Nova" w:cs="Gill Sans Nova"/>
          <w:color w:val="auto"/>
        </w:rPr>
      </w:pPr>
    </w:p>
    <w:p w14:paraId="0E367576" w14:textId="77777777" w:rsidR="00EC0C49"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Fairley House operates its own competitive pay scale, and salaries are enhanced to reflect our status as a leading Central London SEN Independent School. </w:t>
      </w:r>
    </w:p>
    <w:p w14:paraId="79C1BAED" w14:textId="5921C72F" w:rsidR="00EC0C49" w:rsidRDefault="00EC0C49"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Stake holders pension scheme with Standard Life</w:t>
      </w:r>
    </w:p>
    <w:p w14:paraId="28946E88" w14:textId="224DE427" w:rsidR="003814F7" w:rsidRPr="00CB4E4D" w:rsidRDefault="00EC0C49"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Small class sizes</w:t>
      </w:r>
      <w:r w:rsidR="003814F7" w:rsidRPr="19FFE8EA">
        <w:rPr>
          <w:rFonts w:ascii="Gill Sans Nova" w:eastAsia="Gill Sans Nova" w:hAnsi="Gill Sans Nova" w:cs="Gill Sans Nova"/>
          <w:color w:val="auto"/>
        </w:rPr>
        <w:t xml:space="preserve"> </w:t>
      </w:r>
    </w:p>
    <w:p w14:paraId="61612734"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Free school lunch during term time </w:t>
      </w:r>
    </w:p>
    <w:p w14:paraId="6729E0E3"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Buffet lunches during INSET</w:t>
      </w:r>
    </w:p>
    <w:p w14:paraId="4CA54CFD" w14:textId="0FE67B36"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End of </w:t>
      </w:r>
      <w:r w:rsidR="007A1405" w:rsidRPr="19FFE8EA">
        <w:rPr>
          <w:rFonts w:ascii="Gill Sans Nova" w:eastAsia="Gill Sans Nova" w:hAnsi="Gill Sans Nova" w:cs="Gill Sans Nova"/>
          <w:color w:val="auto"/>
        </w:rPr>
        <w:t>Term</w:t>
      </w:r>
      <w:r w:rsidRPr="19FFE8EA">
        <w:rPr>
          <w:rFonts w:ascii="Gill Sans Nova" w:eastAsia="Gill Sans Nova" w:hAnsi="Gill Sans Nova" w:cs="Gill Sans Nova"/>
          <w:color w:val="auto"/>
        </w:rPr>
        <w:t xml:space="preserve"> staff event</w:t>
      </w:r>
      <w:r w:rsidR="007A1405" w:rsidRPr="19FFE8EA">
        <w:rPr>
          <w:rFonts w:ascii="Gill Sans Nova" w:eastAsia="Gill Sans Nova" w:hAnsi="Gill Sans Nova" w:cs="Gill Sans Nova"/>
          <w:color w:val="auto"/>
        </w:rPr>
        <w:t>s</w:t>
      </w:r>
    </w:p>
    <w:p w14:paraId="7C876EA8"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Complimentary tea/coffee and fruit</w:t>
      </w:r>
    </w:p>
    <w:p w14:paraId="72AD20AF" w14:textId="2468A134"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Cycle to work </w:t>
      </w:r>
      <w:r w:rsidR="000B49A5" w:rsidRPr="19FFE8EA">
        <w:rPr>
          <w:rFonts w:ascii="Gill Sans Nova" w:eastAsia="Gill Sans Nova" w:hAnsi="Gill Sans Nova" w:cs="Gill Sans Nova"/>
          <w:color w:val="auto"/>
        </w:rPr>
        <w:t>scheme.</w:t>
      </w:r>
    </w:p>
    <w:p w14:paraId="76CBCAF0"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Employee assistance line which includes online counselling</w:t>
      </w:r>
    </w:p>
    <w:p w14:paraId="033552A6" w14:textId="4CBD0A49"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Excellent transport links </w:t>
      </w:r>
      <w:r w:rsidR="00B81E10" w:rsidRPr="19FFE8EA">
        <w:rPr>
          <w:rFonts w:ascii="Gill Sans Nova" w:eastAsia="Gill Sans Nova" w:hAnsi="Gill Sans Nova" w:cs="Gill Sans Nova"/>
          <w:color w:val="auto"/>
        </w:rPr>
        <w:t>(</w:t>
      </w:r>
      <w:r w:rsidRPr="19FFE8EA">
        <w:rPr>
          <w:rFonts w:ascii="Gill Sans Nova" w:eastAsia="Gill Sans Nova" w:hAnsi="Gill Sans Nova" w:cs="Gill Sans Nova"/>
          <w:color w:val="auto"/>
        </w:rPr>
        <w:t xml:space="preserve">close to mainline </w:t>
      </w:r>
      <w:r w:rsidR="00FA3302" w:rsidRPr="19FFE8EA">
        <w:rPr>
          <w:rFonts w:ascii="Gill Sans Nova" w:eastAsia="Gill Sans Nova" w:hAnsi="Gill Sans Nova" w:cs="Gill Sans Nova"/>
          <w:color w:val="auto"/>
        </w:rPr>
        <w:t>Waterloo and</w:t>
      </w:r>
      <w:r w:rsidRPr="19FFE8EA">
        <w:rPr>
          <w:rFonts w:ascii="Gill Sans Nova" w:eastAsia="Gill Sans Nova" w:hAnsi="Gill Sans Nova" w:cs="Gill Sans Nova"/>
          <w:color w:val="auto"/>
        </w:rPr>
        <w:t xml:space="preserve"> </w:t>
      </w:r>
      <w:r w:rsidR="009A21E3" w:rsidRPr="19FFE8EA">
        <w:rPr>
          <w:rFonts w:ascii="Gill Sans Nova" w:eastAsia="Gill Sans Nova" w:hAnsi="Gill Sans Nova" w:cs="Gill Sans Nova"/>
          <w:color w:val="auto"/>
        </w:rPr>
        <w:t>Vauxhall, numerous</w:t>
      </w:r>
      <w:r w:rsidRPr="19FFE8EA">
        <w:rPr>
          <w:rFonts w:ascii="Gill Sans Nova" w:eastAsia="Gill Sans Nova" w:hAnsi="Gill Sans Nova" w:cs="Gill Sans Nova"/>
          <w:color w:val="auto"/>
        </w:rPr>
        <w:t xml:space="preserve"> central London bus routes</w:t>
      </w:r>
      <w:r w:rsidR="00B81E10" w:rsidRPr="19FFE8EA">
        <w:rPr>
          <w:rFonts w:ascii="Gill Sans Nova" w:eastAsia="Gill Sans Nova" w:hAnsi="Gill Sans Nova" w:cs="Gill Sans Nova"/>
          <w:color w:val="auto"/>
        </w:rPr>
        <w:t>)</w:t>
      </w:r>
    </w:p>
    <w:p w14:paraId="2FB06EB7"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The opportunity to work in the centre of London with attractions such as Tate Britain, Westminster Abbey, Lambeth Palace and the London Eye on our doorstep.</w:t>
      </w:r>
    </w:p>
    <w:p w14:paraId="1E94361B" w14:textId="77777777" w:rsidR="003814F7" w:rsidRPr="00CB4E4D" w:rsidRDefault="003814F7" w:rsidP="19FFE8EA">
      <w:pPr>
        <w:pStyle w:val="Default"/>
        <w:ind w:left="360"/>
        <w:rPr>
          <w:rFonts w:ascii="Gill Sans Nova" w:eastAsia="Gill Sans Nova" w:hAnsi="Gill Sans Nova" w:cs="Gill Sans Nova"/>
          <w:color w:val="auto"/>
        </w:rPr>
      </w:pPr>
    </w:p>
    <w:p w14:paraId="641B3853" w14:textId="51BA5475" w:rsidR="003814F7" w:rsidRPr="00CB4E4D" w:rsidRDefault="65AF7B74"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We are keen to attract a diverse range of professionals who will </w:t>
      </w:r>
      <w:r w:rsidR="34978769" w:rsidRPr="19FFE8EA">
        <w:rPr>
          <w:rFonts w:ascii="Gill Sans Nova" w:eastAsia="Gill Sans Nova" w:hAnsi="Gill Sans Nova" w:cs="Gill Sans Nova"/>
          <w:color w:val="auto"/>
        </w:rPr>
        <w:t>contribute to the ongoing success</w:t>
      </w:r>
      <w:r w:rsidRPr="19FFE8EA">
        <w:rPr>
          <w:rFonts w:ascii="Gill Sans Nova" w:eastAsia="Gill Sans Nova" w:hAnsi="Gill Sans Nova" w:cs="Gill Sans Nova"/>
          <w:color w:val="auto"/>
        </w:rPr>
        <w:t xml:space="preserve"> of the school</w:t>
      </w:r>
      <w:r w:rsidR="40B5F6BB" w:rsidRPr="19FFE8EA">
        <w:rPr>
          <w:rFonts w:ascii="Gill Sans Nova" w:eastAsia="Gill Sans Nova" w:hAnsi="Gill Sans Nova" w:cs="Gill Sans Nova"/>
          <w:color w:val="auto"/>
        </w:rPr>
        <w:t>. I</w:t>
      </w:r>
      <w:r w:rsidRPr="19FFE8EA">
        <w:rPr>
          <w:rFonts w:ascii="Gill Sans Nova" w:eastAsia="Gill Sans Nova" w:hAnsi="Gill Sans Nova" w:cs="Gill Sans Nova"/>
          <w:color w:val="auto"/>
        </w:rPr>
        <w:t xml:space="preserve">f you would like a confidential chat about the roles and ambitions of </w:t>
      </w:r>
      <w:r w:rsidR="373F83EC" w:rsidRPr="19FFE8EA">
        <w:rPr>
          <w:rFonts w:ascii="Gill Sans Nova" w:eastAsia="Gill Sans Nova" w:hAnsi="Gill Sans Nova" w:cs="Gill Sans Nova"/>
          <w:color w:val="auto"/>
        </w:rPr>
        <w:t xml:space="preserve">Fairley </w:t>
      </w:r>
      <w:proofErr w:type="gramStart"/>
      <w:r w:rsidR="373F83EC" w:rsidRPr="19FFE8EA">
        <w:rPr>
          <w:rFonts w:ascii="Gill Sans Nova" w:eastAsia="Gill Sans Nova" w:hAnsi="Gill Sans Nova" w:cs="Gill Sans Nova"/>
          <w:color w:val="auto"/>
        </w:rPr>
        <w:t>House</w:t>
      </w:r>
      <w:proofErr w:type="gramEnd"/>
      <w:r w:rsidR="373F83EC" w:rsidRPr="19FFE8EA">
        <w:rPr>
          <w:rFonts w:ascii="Gill Sans Nova" w:eastAsia="Gill Sans Nova" w:hAnsi="Gill Sans Nova" w:cs="Gill Sans Nova"/>
          <w:color w:val="auto"/>
        </w:rPr>
        <w:t xml:space="preserve"> </w:t>
      </w:r>
      <w:r w:rsidRPr="19FFE8EA">
        <w:rPr>
          <w:rFonts w:ascii="Gill Sans Nova" w:eastAsia="Gill Sans Nova" w:hAnsi="Gill Sans Nova" w:cs="Gill Sans Nova"/>
          <w:color w:val="auto"/>
        </w:rPr>
        <w:t xml:space="preserve">then feel free to </w:t>
      </w:r>
      <w:r w:rsidR="4B3E94FF" w:rsidRPr="19FFE8EA">
        <w:rPr>
          <w:rFonts w:ascii="Gill Sans Nova" w:eastAsia="Gill Sans Nova" w:hAnsi="Gill Sans Nova" w:cs="Gill Sans Nova"/>
          <w:color w:val="auto"/>
        </w:rPr>
        <w:t>contact</w:t>
      </w:r>
      <w:r w:rsidRPr="19FFE8EA">
        <w:rPr>
          <w:rFonts w:ascii="Gill Sans Nova" w:eastAsia="Gill Sans Nova" w:hAnsi="Gill Sans Nova" w:cs="Gill Sans Nova"/>
          <w:color w:val="auto"/>
        </w:rPr>
        <w:t xml:space="preserve"> </w:t>
      </w:r>
      <w:bookmarkStart w:id="0" w:name="_Hlk123727014"/>
      <w:r w:rsidRPr="19FFE8EA">
        <w:rPr>
          <w:rFonts w:ascii="Gill Sans Nova" w:eastAsia="Gill Sans Nova" w:hAnsi="Gill Sans Nova" w:cs="Gill Sans Nova"/>
          <w:color w:val="auto"/>
        </w:rPr>
        <w:t>Sally Fenton</w:t>
      </w:r>
      <w:r w:rsidR="099AF852" w:rsidRPr="19FFE8EA">
        <w:rPr>
          <w:rFonts w:ascii="Gill Sans Nova" w:eastAsia="Gill Sans Nova" w:hAnsi="Gill Sans Nova" w:cs="Gill Sans Nova"/>
          <w:color w:val="auto"/>
        </w:rPr>
        <w:t xml:space="preserve"> on  </w:t>
      </w:r>
      <w:hyperlink r:id="rId13">
        <w:r w:rsidR="69228F74" w:rsidRPr="19FFE8EA">
          <w:rPr>
            <w:rStyle w:val="Hyperlink"/>
            <w:rFonts w:ascii="Gill Sans Nova" w:eastAsia="Gill Sans Nova" w:hAnsi="Gill Sans Nova" w:cs="Gill Sans Nova"/>
          </w:rPr>
          <w:t>careers@fairleyhouse.org.uk</w:t>
        </w:r>
      </w:hyperlink>
      <w:bookmarkEnd w:id="0"/>
    </w:p>
    <w:p w14:paraId="7A7B74CD" w14:textId="1FB2A07E" w:rsidR="003814F7" w:rsidRPr="00CB4E4D" w:rsidRDefault="65AF7B74"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 </w:t>
      </w:r>
      <w:r w:rsidR="2527B327" w:rsidRPr="19FFE8EA">
        <w:rPr>
          <w:rFonts w:ascii="Gill Sans Nova" w:eastAsia="Gill Sans Nova" w:hAnsi="Gill Sans Nova" w:cs="Gill Sans Nova"/>
          <w:color w:val="auto"/>
        </w:rPr>
        <w:t xml:space="preserve"> </w:t>
      </w:r>
    </w:p>
    <w:p w14:paraId="6D3CE643" w14:textId="145A680E" w:rsidR="003814F7" w:rsidRPr="00CB4E4D" w:rsidRDefault="003814F7" w:rsidP="19FFE8EA">
      <w:pPr>
        <w:pStyle w:val="Default"/>
        <w:jc w:val="center"/>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Fairley House is committed to the safeguarding and welfare of children and successful applicants must be willing to undergo an enhanced DBS check, personal and professional reference check and a medical.</w:t>
      </w:r>
    </w:p>
    <w:p w14:paraId="545A9A0A" w14:textId="77777777" w:rsidR="003814F7" w:rsidRPr="00CB4E4D" w:rsidRDefault="003814F7" w:rsidP="19FFE8EA">
      <w:pPr>
        <w:pStyle w:val="Default"/>
        <w:jc w:val="both"/>
        <w:rPr>
          <w:rFonts w:ascii="Gill Sans Nova" w:eastAsia="Gill Sans Nova" w:hAnsi="Gill Sans Nova" w:cs="Gill Sans Nova"/>
          <w:color w:val="auto"/>
        </w:rPr>
      </w:pPr>
    </w:p>
    <w:p w14:paraId="32D45BA8" w14:textId="77777777"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I look forward to receiving your application. </w:t>
      </w:r>
    </w:p>
    <w:p w14:paraId="167D0C39" w14:textId="77777777" w:rsidR="00B81E10" w:rsidRPr="00CB4E4D" w:rsidRDefault="00B81E10" w:rsidP="19FFE8EA">
      <w:pPr>
        <w:pStyle w:val="Default"/>
        <w:rPr>
          <w:rFonts w:ascii="Gill Sans Nova" w:eastAsia="Gill Sans Nova" w:hAnsi="Gill Sans Nova" w:cs="Gill Sans Nova"/>
          <w:color w:val="auto"/>
        </w:rPr>
      </w:pPr>
    </w:p>
    <w:p w14:paraId="31EC7C43" w14:textId="564A98FC"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Yours sincerely</w:t>
      </w:r>
      <w:r w:rsidR="00B81E10" w:rsidRPr="19FFE8EA">
        <w:rPr>
          <w:rFonts w:ascii="Gill Sans Nova" w:eastAsia="Gill Sans Nova" w:hAnsi="Gill Sans Nova" w:cs="Gill Sans Nova"/>
          <w:color w:val="auto"/>
        </w:rPr>
        <w:t>,</w:t>
      </w:r>
      <w:r w:rsidRPr="19FFE8EA">
        <w:rPr>
          <w:rFonts w:ascii="Gill Sans Nova" w:eastAsia="Gill Sans Nova" w:hAnsi="Gill Sans Nova" w:cs="Gill Sans Nova"/>
          <w:color w:val="auto"/>
        </w:rPr>
        <w:t xml:space="preserve"> </w:t>
      </w:r>
    </w:p>
    <w:p w14:paraId="3E350804" w14:textId="77777777" w:rsidR="00B81E10" w:rsidRPr="00CB4E4D" w:rsidRDefault="003814F7"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 xml:space="preserve">Michael Taylor </w:t>
      </w:r>
    </w:p>
    <w:p w14:paraId="518F90E3" w14:textId="6741A354" w:rsidR="006967A0" w:rsidRPr="00CB4E4D" w:rsidRDefault="59A5599F"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Head</w:t>
      </w:r>
    </w:p>
    <w:p w14:paraId="6CD11172" w14:textId="77777777" w:rsidR="00F27D85" w:rsidRPr="00CB4E4D" w:rsidRDefault="00F27D85" w:rsidP="19FFE8EA">
      <w:pPr>
        <w:pStyle w:val="Default"/>
        <w:jc w:val="center"/>
        <w:rPr>
          <w:rFonts w:ascii="Gill Sans Nova" w:eastAsia="Gill Sans Nova" w:hAnsi="Gill Sans Nova" w:cs="Gill Sans Nova"/>
          <w:b/>
          <w:bCs/>
        </w:rPr>
      </w:pPr>
    </w:p>
    <w:p w14:paraId="06E739BA" w14:textId="25141AFB" w:rsidR="19FFE8EA" w:rsidRDefault="19FFE8EA" w:rsidP="19FFE8EA">
      <w:pPr>
        <w:pStyle w:val="Default"/>
        <w:rPr>
          <w:rFonts w:ascii="Gill Sans Nova" w:eastAsia="Gill Sans Nova" w:hAnsi="Gill Sans Nova" w:cs="Gill Sans Nova"/>
          <w:b/>
          <w:bCs/>
        </w:rPr>
      </w:pPr>
    </w:p>
    <w:p w14:paraId="7AF27C2E" w14:textId="2AE82C9D" w:rsidR="00536232" w:rsidRPr="00CB4E4D" w:rsidRDefault="00536232" w:rsidP="19FFE8EA">
      <w:pPr>
        <w:pStyle w:val="Default"/>
        <w:rPr>
          <w:rFonts w:ascii="Gill Sans Nova" w:eastAsia="Gill Sans Nova" w:hAnsi="Gill Sans Nova" w:cs="Gill Sans Nova"/>
          <w:b/>
          <w:bCs/>
        </w:rPr>
      </w:pPr>
      <w:r w:rsidRPr="19FFE8EA">
        <w:rPr>
          <w:rFonts w:ascii="Gill Sans Nova" w:eastAsia="Gill Sans Nova" w:hAnsi="Gill Sans Nova" w:cs="Gill Sans Nova"/>
          <w:b/>
          <w:bCs/>
        </w:rPr>
        <w:t xml:space="preserve">Job Description </w:t>
      </w:r>
      <w:r w:rsidR="004339E5" w:rsidRPr="19FFE8EA">
        <w:rPr>
          <w:rFonts w:ascii="Gill Sans Nova" w:eastAsia="Gill Sans Nova" w:hAnsi="Gill Sans Nova" w:cs="Gill Sans Nova"/>
          <w:b/>
          <w:bCs/>
        </w:rPr>
        <w:t xml:space="preserve"> </w:t>
      </w:r>
    </w:p>
    <w:p w14:paraId="0987E73A" w14:textId="20504390" w:rsidR="009726D6" w:rsidRPr="00E53185" w:rsidRDefault="00DC1970" w:rsidP="19FFE8EA">
      <w:pPr>
        <w:pStyle w:val="paragraph"/>
        <w:spacing w:before="0" w:beforeAutospacing="0" w:after="0" w:afterAutospacing="0"/>
        <w:textAlignment w:val="baseline"/>
        <w:rPr>
          <w:rFonts w:ascii="Gill Sans Nova" w:eastAsia="Gill Sans Nova" w:hAnsi="Gill Sans Nova" w:cs="Gill Sans Nova"/>
        </w:rPr>
      </w:pPr>
      <w:r>
        <w:rPr>
          <w:rFonts w:ascii="Gill Sans Nova" w:eastAsia="Gill Sans Nova" w:hAnsi="Gill Sans Nova" w:cs="Gill Sans Nova"/>
        </w:rPr>
        <w:t xml:space="preserve">See attached Band 6 Job Description </w:t>
      </w:r>
    </w:p>
    <w:p w14:paraId="4BE1047B" w14:textId="77777777" w:rsidR="00536232" w:rsidRDefault="00536232" w:rsidP="19FFE8EA">
      <w:pPr>
        <w:pStyle w:val="paragraph"/>
        <w:spacing w:before="0" w:beforeAutospacing="0" w:after="0" w:afterAutospacing="0"/>
        <w:ind w:left="720"/>
        <w:textAlignment w:val="baseline"/>
        <w:rPr>
          <w:rStyle w:val="eop"/>
          <w:rFonts w:ascii="Gill Sans Nova" w:eastAsia="Gill Sans Nova" w:hAnsi="Gill Sans Nova" w:cs="Gill Sans Nova"/>
        </w:rPr>
      </w:pPr>
      <w:r w:rsidRPr="19FFE8EA">
        <w:rPr>
          <w:rStyle w:val="eop"/>
          <w:rFonts w:ascii="Gill Sans Nova" w:eastAsia="Gill Sans Nova" w:hAnsi="Gill Sans Nova" w:cs="Gill Sans Nova"/>
        </w:rPr>
        <w:t> </w:t>
      </w:r>
    </w:p>
    <w:p w14:paraId="490EDE32" w14:textId="77777777" w:rsidR="00A5463F" w:rsidRDefault="00A5463F" w:rsidP="00A5463F">
      <w:pPr>
        <w:suppressAutoHyphens/>
        <w:spacing w:after="0"/>
        <w:jc w:val="both"/>
        <w:rPr>
          <w:rFonts w:ascii="Gill Sans MT" w:hAnsi="Gill Sans MT"/>
          <w:spacing w:val="-3"/>
        </w:rPr>
      </w:pPr>
    </w:p>
    <w:p w14:paraId="5A6F0F9C" w14:textId="77777777" w:rsidR="00A5463F" w:rsidRDefault="00A5463F" w:rsidP="00A5463F">
      <w:pPr>
        <w:pStyle w:val="Heading1"/>
      </w:pPr>
      <w:r>
        <w:t>Person Specification: Therapist</w:t>
      </w:r>
    </w:p>
    <w:p w14:paraId="71B6BFA4" w14:textId="77777777" w:rsidR="00A5463F" w:rsidRDefault="00A5463F" w:rsidP="00A5463F">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384"/>
        <w:gridCol w:w="3276"/>
        <w:gridCol w:w="3356"/>
      </w:tblGrid>
      <w:tr w:rsidR="00A5463F" w14:paraId="743342F1" w14:textId="77777777" w:rsidTr="00F601FA">
        <w:tc>
          <w:tcPr>
            <w:tcW w:w="3348" w:type="dxa"/>
            <w:tcBorders>
              <w:top w:val="single" w:sz="4" w:space="0" w:color="auto"/>
              <w:left w:val="single" w:sz="4" w:space="0" w:color="auto"/>
              <w:bottom w:val="single" w:sz="4" w:space="0" w:color="auto"/>
              <w:right w:val="single" w:sz="4" w:space="0" w:color="auto"/>
            </w:tcBorders>
          </w:tcPr>
          <w:p w14:paraId="0AE2ECF8" w14:textId="77777777" w:rsidR="00A5463F" w:rsidRDefault="00A5463F" w:rsidP="00F601FA"/>
        </w:tc>
        <w:tc>
          <w:tcPr>
            <w:tcW w:w="5413" w:type="dxa"/>
            <w:tcBorders>
              <w:top w:val="single" w:sz="4" w:space="0" w:color="auto"/>
              <w:left w:val="single" w:sz="4" w:space="0" w:color="auto"/>
              <w:bottom w:val="single" w:sz="4" w:space="0" w:color="auto"/>
              <w:right w:val="single" w:sz="4" w:space="0" w:color="auto"/>
            </w:tcBorders>
          </w:tcPr>
          <w:p w14:paraId="3EA99945" w14:textId="77777777" w:rsidR="00A5463F" w:rsidRDefault="00A5463F" w:rsidP="00F601FA">
            <w:pPr>
              <w:pStyle w:val="bold"/>
            </w:pPr>
            <w:r>
              <w:t>Essential</w:t>
            </w:r>
          </w:p>
        </w:tc>
        <w:tc>
          <w:tcPr>
            <w:tcW w:w="5413" w:type="dxa"/>
            <w:tcBorders>
              <w:top w:val="single" w:sz="4" w:space="0" w:color="auto"/>
              <w:left w:val="single" w:sz="4" w:space="0" w:color="auto"/>
              <w:bottom w:val="single" w:sz="4" w:space="0" w:color="auto"/>
              <w:right w:val="single" w:sz="4" w:space="0" w:color="auto"/>
            </w:tcBorders>
          </w:tcPr>
          <w:p w14:paraId="0B69C83B" w14:textId="77777777" w:rsidR="00A5463F" w:rsidRDefault="00A5463F" w:rsidP="00F601FA">
            <w:pPr>
              <w:pStyle w:val="bold"/>
            </w:pPr>
            <w:r>
              <w:t>Desirable</w:t>
            </w:r>
          </w:p>
        </w:tc>
      </w:tr>
      <w:tr w:rsidR="00A5463F" w14:paraId="4541BC9A" w14:textId="77777777" w:rsidTr="00F601FA">
        <w:tc>
          <w:tcPr>
            <w:tcW w:w="3348" w:type="dxa"/>
            <w:tcBorders>
              <w:top w:val="single" w:sz="4" w:space="0" w:color="auto"/>
              <w:left w:val="single" w:sz="4" w:space="0" w:color="auto"/>
              <w:bottom w:val="single" w:sz="4" w:space="0" w:color="auto"/>
              <w:right w:val="single" w:sz="4" w:space="0" w:color="auto"/>
            </w:tcBorders>
          </w:tcPr>
          <w:p w14:paraId="6D9C0AA3" w14:textId="77777777" w:rsidR="00A5463F" w:rsidRPr="00A869B4" w:rsidRDefault="00A5463F" w:rsidP="00F601FA">
            <w:pPr>
              <w:pStyle w:val="bold"/>
              <w:spacing w:after="0"/>
              <w:rPr>
                <w:sz w:val="18"/>
                <w:szCs w:val="18"/>
              </w:rPr>
            </w:pPr>
            <w:r w:rsidRPr="00A869B4">
              <w:rPr>
                <w:sz w:val="18"/>
                <w:szCs w:val="18"/>
              </w:rPr>
              <w:t>Qualifications</w:t>
            </w:r>
          </w:p>
        </w:tc>
        <w:tc>
          <w:tcPr>
            <w:tcW w:w="5413" w:type="dxa"/>
            <w:tcBorders>
              <w:top w:val="single" w:sz="4" w:space="0" w:color="auto"/>
              <w:left w:val="single" w:sz="4" w:space="0" w:color="auto"/>
              <w:bottom w:val="single" w:sz="4" w:space="0" w:color="auto"/>
              <w:right w:val="single" w:sz="4" w:space="0" w:color="auto"/>
            </w:tcBorders>
          </w:tcPr>
          <w:p w14:paraId="16510F6C" w14:textId="77777777" w:rsidR="00A5463F" w:rsidRPr="00A869B4" w:rsidRDefault="00A5463F" w:rsidP="00F601FA">
            <w:pPr>
              <w:spacing w:after="0"/>
              <w:rPr>
                <w:sz w:val="18"/>
                <w:szCs w:val="18"/>
              </w:rPr>
            </w:pPr>
            <w:r w:rsidRPr="00A869B4">
              <w:rPr>
                <w:sz w:val="18"/>
                <w:szCs w:val="18"/>
              </w:rPr>
              <w:t xml:space="preserve">Good honours degree </w:t>
            </w:r>
          </w:p>
          <w:p w14:paraId="3EC94D9E" w14:textId="77777777" w:rsidR="00A5463F" w:rsidRPr="00A869B4" w:rsidRDefault="00A5463F" w:rsidP="00F601FA">
            <w:pPr>
              <w:spacing w:after="0"/>
              <w:rPr>
                <w:sz w:val="18"/>
                <w:szCs w:val="18"/>
              </w:rPr>
            </w:pPr>
            <w:r w:rsidRPr="00A869B4">
              <w:rPr>
                <w:sz w:val="18"/>
                <w:szCs w:val="18"/>
              </w:rPr>
              <w:t xml:space="preserve">Membership of </w:t>
            </w:r>
            <w:r>
              <w:rPr>
                <w:sz w:val="18"/>
                <w:szCs w:val="18"/>
              </w:rPr>
              <w:t xml:space="preserve">the </w:t>
            </w:r>
            <w:r w:rsidRPr="00A869B4">
              <w:rPr>
                <w:sz w:val="18"/>
                <w:szCs w:val="18"/>
              </w:rPr>
              <w:t>Health Professionals Council</w:t>
            </w:r>
          </w:p>
          <w:p w14:paraId="4BB386C1" w14:textId="77777777" w:rsidR="00A5463F" w:rsidRDefault="00A5463F" w:rsidP="00F601FA">
            <w:pPr>
              <w:spacing w:after="0"/>
              <w:rPr>
                <w:sz w:val="18"/>
                <w:szCs w:val="18"/>
              </w:rPr>
            </w:pPr>
            <w:r w:rsidRPr="00A869B4">
              <w:rPr>
                <w:sz w:val="18"/>
                <w:szCs w:val="18"/>
              </w:rPr>
              <w:t>Evidence of, and commitment to, continuing professional development</w:t>
            </w:r>
          </w:p>
          <w:p w14:paraId="41458A95" w14:textId="77777777" w:rsidR="00A5463F" w:rsidRPr="00A869B4" w:rsidRDefault="00A5463F" w:rsidP="00F601FA">
            <w:pPr>
              <w:spacing w:after="0"/>
              <w:rPr>
                <w:sz w:val="18"/>
                <w:szCs w:val="18"/>
              </w:rPr>
            </w:pPr>
            <w:r>
              <w:rPr>
                <w:sz w:val="18"/>
                <w:szCs w:val="18"/>
              </w:rPr>
              <w:t>W</w:t>
            </w:r>
            <w:r w:rsidRPr="00A869B4">
              <w:rPr>
                <w:sz w:val="18"/>
                <w:szCs w:val="18"/>
              </w:rPr>
              <w:t xml:space="preserve">illingness to undertake </w:t>
            </w:r>
            <w:r>
              <w:rPr>
                <w:sz w:val="18"/>
                <w:szCs w:val="18"/>
              </w:rPr>
              <w:t>the Level 5 (</w:t>
            </w:r>
            <w:proofErr w:type="spellStart"/>
            <w:r>
              <w:rPr>
                <w:sz w:val="18"/>
                <w:szCs w:val="18"/>
              </w:rPr>
              <w:t>SpLD</w:t>
            </w:r>
            <w:proofErr w:type="spellEnd"/>
            <w:r>
              <w:rPr>
                <w:sz w:val="18"/>
                <w:szCs w:val="18"/>
              </w:rPr>
              <w:t>) diploma through Fairley House</w:t>
            </w:r>
          </w:p>
        </w:tc>
        <w:tc>
          <w:tcPr>
            <w:tcW w:w="5413" w:type="dxa"/>
            <w:tcBorders>
              <w:top w:val="single" w:sz="4" w:space="0" w:color="auto"/>
              <w:left w:val="single" w:sz="4" w:space="0" w:color="auto"/>
              <w:bottom w:val="single" w:sz="4" w:space="0" w:color="auto"/>
              <w:right w:val="single" w:sz="4" w:space="0" w:color="auto"/>
            </w:tcBorders>
          </w:tcPr>
          <w:p w14:paraId="23E24242" w14:textId="77777777" w:rsidR="00A5463F" w:rsidRPr="00A869B4" w:rsidRDefault="00A5463F" w:rsidP="00F601FA">
            <w:pPr>
              <w:spacing w:after="0"/>
              <w:rPr>
                <w:sz w:val="18"/>
                <w:szCs w:val="18"/>
              </w:rPr>
            </w:pPr>
            <w:r w:rsidRPr="00A869B4">
              <w:rPr>
                <w:sz w:val="18"/>
                <w:szCs w:val="18"/>
              </w:rPr>
              <w:t xml:space="preserve">Specific learning difficulties qualification </w:t>
            </w:r>
          </w:p>
          <w:p w14:paraId="3A14A66F" w14:textId="77777777" w:rsidR="00A5463F" w:rsidRPr="00A869B4" w:rsidRDefault="00A5463F" w:rsidP="00F601FA">
            <w:pPr>
              <w:spacing w:after="0"/>
              <w:rPr>
                <w:sz w:val="18"/>
                <w:szCs w:val="18"/>
              </w:rPr>
            </w:pPr>
          </w:p>
        </w:tc>
      </w:tr>
      <w:tr w:rsidR="00A5463F" w14:paraId="0A3BE61C" w14:textId="77777777" w:rsidTr="00F601FA">
        <w:tc>
          <w:tcPr>
            <w:tcW w:w="3348" w:type="dxa"/>
            <w:tcBorders>
              <w:top w:val="single" w:sz="4" w:space="0" w:color="auto"/>
              <w:left w:val="single" w:sz="4" w:space="0" w:color="auto"/>
              <w:bottom w:val="single" w:sz="4" w:space="0" w:color="auto"/>
              <w:right w:val="single" w:sz="4" w:space="0" w:color="auto"/>
            </w:tcBorders>
          </w:tcPr>
          <w:p w14:paraId="05ED3657" w14:textId="77777777" w:rsidR="00A5463F" w:rsidRPr="00A869B4" w:rsidRDefault="00A5463F" w:rsidP="00F601FA">
            <w:pPr>
              <w:pStyle w:val="bold"/>
              <w:spacing w:after="0"/>
              <w:rPr>
                <w:sz w:val="18"/>
                <w:szCs w:val="18"/>
              </w:rPr>
            </w:pPr>
            <w:r w:rsidRPr="00A869B4">
              <w:rPr>
                <w:sz w:val="18"/>
                <w:szCs w:val="18"/>
              </w:rPr>
              <w:t>Experience</w:t>
            </w:r>
          </w:p>
        </w:tc>
        <w:tc>
          <w:tcPr>
            <w:tcW w:w="5413" w:type="dxa"/>
            <w:tcBorders>
              <w:top w:val="single" w:sz="4" w:space="0" w:color="auto"/>
              <w:left w:val="single" w:sz="4" w:space="0" w:color="auto"/>
              <w:bottom w:val="single" w:sz="4" w:space="0" w:color="auto"/>
              <w:right w:val="single" w:sz="4" w:space="0" w:color="auto"/>
            </w:tcBorders>
          </w:tcPr>
          <w:p w14:paraId="784A6BA3" w14:textId="77777777" w:rsidR="00A5463F" w:rsidRPr="00A869B4" w:rsidRDefault="00A5463F" w:rsidP="00F601FA">
            <w:pPr>
              <w:spacing w:after="0"/>
              <w:rPr>
                <w:sz w:val="18"/>
                <w:szCs w:val="18"/>
              </w:rPr>
            </w:pPr>
            <w:r w:rsidRPr="00A869B4">
              <w:rPr>
                <w:sz w:val="18"/>
                <w:szCs w:val="18"/>
              </w:rPr>
              <w:t xml:space="preserve">The therapist should have experience </w:t>
            </w:r>
            <w:r>
              <w:rPr>
                <w:sz w:val="18"/>
                <w:szCs w:val="18"/>
              </w:rPr>
              <w:t>in</w:t>
            </w:r>
            <w:r w:rsidRPr="00A869B4">
              <w:rPr>
                <w:sz w:val="18"/>
                <w:szCs w:val="18"/>
              </w:rPr>
              <w:t>:</w:t>
            </w:r>
          </w:p>
          <w:p w14:paraId="5A1049B8" w14:textId="77777777" w:rsidR="00A5463F" w:rsidRPr="00A869B4" w:rsidRDefault="00A5463F" w:rsidP="00F601FA">
            <w:pPr>
              <w:spacing w:after="0"/>
              <w:rPr>
                <w:sz w:val="18"/>
                <w:szCs w:val="18"/>
              </w:rPr>
            </w:pPr>
            <w:r w:rsidRPr="00A869B4">
              <w:rPr>
                <w:sz w:val="18"/>
                <w:szCs w:val="18"/>
              </w:rPr>
              <w:t>Working with children with specific learning difficulties</w:t>
            </w:r>
          </w:p>
          <w:p w14:paraId="3DE8FB46" w14:textId="77777777" w:rsidR="00A5463F" w:rsidRDefault="00A5463F" w:rsidP="00F601FA">
            <w:pPr>
              <w:spacing w:after="0"/>
              <w:rPr>
                <w:sz w:val="18"/>
                <w:szCs w:val="18"/>
              </w:rPr>
            </w:pPr>
            <w:r>
              <w:rPr>
                <w:sz w:val="18"/>
                <w:szCs w:val="18"/>
              </w:rPr>
              <w:t xml:space="preserve">Standardised Paediatric </w:t>
            </w:r>
            <w:r w:rsidRPr="00A869B4">
              <w:rPr>
                <w:sz w:val="18"/>
                <w:szCs w:val="18"/>
              </w:rPr>
              <w:t>Assessment</w:t>
            </w:r>
            <w:r>
              <w:rPr>
                <w:sz w:val="18"/>
                <w:szCs w:val="18"/>
              </w:rPr>
              <w:t>s</w:t>
            </w:r>
          </w:p>
          <w:p w14:paraId="2DFC87B2" w14:textId="77777777" w:rsidR="00A5463F" w:rsidRPr="00A869B4" w:rsidRDefault="00A5463F" w:rsidP="00F601FA">
            <w:pPr>
              <w:spacing w:after="0"/>
              <w:rPr>
                <w:sz w:val="18"/>
                <w:szCs w:val="18"/>
              </w:rPr>
            </w:pPr>
            <w:r>
              <w:rPr>
                <w:sz w:val="18"/>
                <w:szCs w:val="18"/>
              </w:rPr>
              <w:t>Therapy provision</w:t>
            </w:r>
          </w:p>
        </w:tc>
        <w:tc>
          <w:tcPr>
            <w:tcW w:w="5413" w:type="dxa"/>
            <w:tcBorders>
              <w:top w:val="single" w:sz="4" w:space="0" w:color="auto"/>
              <w:left w:val="single" w:sz="4" w:space="0" w:color="auto"/>
              <w:bottom w:val="single" w:sz="4" w:space="0" w:color="auto"/>
              <w:right w:val="single" w:sz="4" w:space="0" w:color="auto"/>
            </w:tcBorders>
          </w:tcPr>
          <w:p w14:paraId="4BEE7448" w14:textId="77777777" w:rsidR="00A5463F" w:rsidRPr="00A869B4" w:rsidRDefault="00A5463F" w:rsidP="00F601FA">
            <w:pPr>
              <w:spacing w:after="0"/>
              <w:rPr>
                <w:sz w:val="18"/>
                <w:szCs w:val="18"/>
              </w:rPr>
            </w:pPr>
            <w:r w:rsidRPr="00A869B4">
              <w:rPr>
                <w:sz w:val="18"/>
                <w:szCs w:val="18"/>
              </w:rPr>
              <w:t>Other relevant specialisms</w:t>
            </w:r>
            <w:r>
              <w:rPr>
                <w:sz w:val="18"/>
                <w:szCs w:val="18"/>
              </w:rPr>
              <w:t>,</w:t>
            </w:r>
            <w:r w:rsidRPr="00A869B4">
              <w:rPr>
                <w:sz w:val="18"/>
                <w:szCs w:val="18"/>
              </w:rPr>
              <w:t xml:space="preserve"> such as ASD</w:t>
            </w:r>
          </w:p>
          <w:p w14:paraId="15EFC5FA" w14:textId="77777777" w:rsidR="00A5463F" w:rsidRDefault="00A5463F" w:rsidP="00F601FA">
            <w:pPr>
              <w:spacing w:after="0"/>
              <w:rPr>
                <w:sz w:val="18"/>
                <w:szCs w:val="18"/>
              </w:rPr>
            </w:pPr>
            <w:r w:rsidRPr="00A869B4">
              <w:rPr>
                <w:sz w:val="18"/>
                <w:szCs w:val="18"/>
              </w:rPr>
              <w:t xml:space="preserve">Sensory integration (OTs) </w:t>
            </w:r>
          </w:p>
          <w:p w14:paraId="2A8AB6CD" w14:textId="77777777" w:rsidR="00A5463F" w:rsidRPr="00A869B4" w:rsidRDefault="00A5463F" w:rsidP="00F601FA">
            <w:pPr>
              <w:spacing w:after="0"/>
              <w:rPr>
                <w:sz w:val="18"/>
                <w:szCs w:val="18"/>
              </w:rPr>
            </w:pPr>
            <w:r>
              <w:rPr>
                <w:sz w:val="18"/>
                <w:szCs w:val="18"/>
              </w:rPr>
              <w:t xml:space="preserve">Cognitive Orientation to Occupational Performance Model </w:t>
            </w:r>
          </w:p>
          <w:p w14:paraId="2693AC0B" w14:textId="77777777" w:rsidR="00A5463F" w:rsidRPr="00A869B4" w:rsidRDefault="00A5463F" w:rsidP="00F601FA">
            <w:pPr>
              <w:spacing w:after="0"/>
              <w:rPr>
                <w:sz w:val="18"/>
                <w:szCs w:val="18"/>
              </w:rPr>
            </w:pPr>
          </w:p>
        </w:tc>
      </w:tr>
      <w:tr w:rsidR="00A5463F" w14:paraId="2EC7C4F4" w14:textId="77777777" w:rsidTr="00F601FA">
        <w:tc>
          <w:tcPr>
            <w:tcW w:w="3348" w:type="dxa"/>
            <w:tcBorders>
              <w:top w:val="single" w:sz="4" w:space="0" w:color="auto"/>
              <w:left w:val="single" w:sz="4" w:space="0" w:color="auto"/>
              <w:bottom w:val="single" w:sz="4" w:space="0" w:color="auto"/>
              <w:right w:val="single" w:sz="4" w:space="0" w:color="auto"/>
            </w:tcBorders>
          </w:tcPr>
          <w:p w14:paraId="36F777EB" w14:textId="77777777" w:rsidR="00A5463F" w:rsidRPr="00A869B4" w:rsidRDefault="00A5463F" w:rsidP="00F601FA">
            <w:pPr>
              <w:pStyle w:val="bold"/>
              <w:spacing w:after="0"/>
              <w:rPr>
                <w:sz w:val="18"/>
                <w:szCs w:val="18"/>
              </w:rPr>
            </w:pPr>
            <w:r w:rsidRPr="00A869B4">
              <w:rPr>
                <w:sz w:val="18"/>
                <w:szCs w:val="18"/>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4EC0519B" w14:textId="77777777" w:rsidR="00A5463F" w:rsidRPr="00A869B4" w:rsidRDefault="00A5463F" w:rsidP="00F601FA">
            <w:pPr>
              <w:spacing w:after="0"/>
              <w:rPr>
                <w:sz w:val="18"/>
                <w:szCs w:val="18"/>
              </w:rPr>
            </w:pPr>
            <w:r w:rsidRPr="00A869B4">
              <w:rPr>
                <w:sz w:val="18"/>
                <w:szCs w:val="18"/>
              </w:rPr>
              <w:t>Therapists should have knowledge and understanding of:</w:t>
            </w:r>
          </w:p>
          <w:p w14:paraId="43077BFA" w14:textId="77777777" w:rsidR="00A5463F" w:rsidRDefault="00A5463F" w:rsidP="00F601FA">
            <w:pPr>
              <w:spacing w:after="0"/>
              <w:rPr>
                <w:sz w:val="18"/>
                <w:szCs w:val="18"/>
              </w:rPr>
            </w:pPr>
            <w:r w:rsidRPr="00A869B4">
              <w:rPr>
                <w:sz w:val="18"/>
                <w:szCs w:val="18"/>
              </w:rPr>
              <w:t>Specific learning difficulties</w:t>
            </w:r>
            <w:r>
              <w:rPr>
                <w:sz w:val="18"/>
                <w:szCs w:val="18"/>
              </w:rPr>
              <w:t>,</w:t>
            </w:r>
            <w:r w:rsidRPr="00A869B4">
              <w:rPr>
                <w:sz w:val="18"/>
                <w:szCs w:val="18"/>
              </w:rPr>
              <w:t xml:space="preserve"> including dyslexia, dyspraxia and specific language impairment</w:t>
            </w:r>
          </w:p>
          <w:p w14:paraId="112C0967" w14:textId="77777777" w:rsidR="00A5463F" w:rsidRDefault="00A5463F" w:rsidP="00F601FA">
            <w:pPr>
              <w:spacing w:after="0"/>
              <w:rPr>
                <w:sz w:val="18"/>
                <w:szCs w:val="18"/>
              </w:rPr>
            </w:pPr>
            <w:r>
              <w:rPr>
                <w:sz w:val="18"/>
                <w:szCs w:val="18"/>
              </w:rPr>
              <w:t>Assessments</w:t>
            </w:r>
          </w:p>
          <w:p w14:paraId="61717741" w14:textId="77777777" w:rsidR="00A5463F" w:rsidRPr="00A869B4" w:rsidRDefault="00A5463F" w:rsidP="00F601FA">
            <w:pPr>
              <w:spacing w:after="0"/>
              <w:rPr>
                <w:sz w:val="18"/>
                <w:szCs w:val="18"/>
              </w:rPr>
            </w:pPr>
            <w:r>
              <w:rPr>
                <w:sz w:val="18"/>
                <w:szCs w:val="18"/>
              </w:rPr>
              <w:t>Good report writing</w:t>
            </w:r>
          </w:p>
          <w:p w14:paraId="58F8D35A" w14:textId="77777777" w:rsidR="00A5463F" w:rsidRPr="00A869B4" w:rsidRDefault="00A5463F" w:rsidP="00F601FA">
            <w:pPr>
              <w:spacing w:after="0"/>
              <w:rPr>
                <w:sz w:val="18"/>
                <w:szCs w:val="18"/>
              </w:rPr>
            </w:pPr>
            <w:r w:rsidRPr="00A869B4">
              <w:rPr>
                <w:sz w:val="18"/>
                <w:szCs w:val="18"/>
              </w:rPr>
              <w:t>Effective therapy techniques</w:t>
            </w:r>
          </w:p>
          <w:p w14:paraId="5CD0FC42" w14:textId="77777777" w:rsidR="00A5463F" w:rsidRPr="00A869B4" w:rsidRDefault="00A5463F" w:rsidP="00F601FA">
            <w:pPr>
              <w:spacing w:after="0"/>
              <w:rPr>
                <w:sz w:val="18"/>
                <w:szCs w:val="18"/>
              </w:rPr>
            </w:pPr>
            <w:r w:rsidRPr="00A869B4">
              <w:rPr>
                <w:sz w:val="18"/>
                <w:szCs w:val="18"/>
              </w:rPr>
              <w:t>Working on a withdrawal basis</w:t>
            </w:r>
          </w:p>
          <w:p w14:paraId="586A64A4" w14:textId="77777777" w:rsidR="00A5463F" w:rsidRPr="00A869B4" w:rsidRDefault="00A5463F" w:rsidP="00F601FA">
            <w:pPr>
              <w:spacing w:after="0"/>
              <w:rPr>
                <w:sz w:val="18"/>
                <w:szCs w:val="18"/>
              </w:rPr>
            </w:pPr>
            <w:r w:rsidRPr="00A869B4">
              <w:rPr>
                <w:sz w:val="18"/>
                <w:szCs w:val="18"/>
              </w:rPr>
              <w:t>Working in a classroom in collaboration with the teacher</w:t>
            </w:r>
          </w:p>
          <w:p w14:paraId="04A3BA4E" w14:textId="77777777" w:rsidR="00A5463F" w:rsidRPr="00A869B4" w:rsidRDefault="00A5463F" w:rsidP="00F601FA">
            <w:pPr>
              <w:spacing w:after="0"/>
              <w:rPr>
                <w:sz w:val="18"/>
                <w:szCs w:val="18"/>
              </w:rPr>
            </w:pPr>
            <w:r w:rsidRPr="00A869B4">
              <w:rPr>
                <w:sz w:val="18"/>
                <w:szCs w:val="18"/>
              </w:rPr>
              <w:t>Legislation concerning Equal Opportunities, Health &amp; Safety, SEN and Child Protection.</w:t>
            </w:r>
          </w:p>
        </w:tc>
        <w:tc>
          <w:tcPr>
            <w:tcW w:w="5413" w:type="dxa"/>
            <w:tcBorders>
              <w:top w:val="single" w:sz="4" w:space="0" w:color="auto"/>
              <w:left w:val="single" w:sz="4" w:space="0" w:color="auto"/>
              <w:bottom w:val="single" w:sz="4" w:space="0" w:color="auto"/>
              <w:right w:val="single" w:sz="4" w:space="0" w:color="auto"/>
            </w:tcBorders>
          </w:tcPr>
          <w:p w14:paraId="182EE3D5" w14:textId="77777777" w:rsidR="00A5463F" w:rsidRPr="00A869B4" w:rsidRDefault="00A5463F" w:rsidP="00F601FA">
            <w:pPr>
              <w:spacing w:after="0"/>
              <w:rPr>
                <w:sz w:val="18"/>
                <w:szCs w:val="18"/>
              </w:rPr>
            </w:pPr>
            <w:r w:rsidRPr="00A869B4">
              <w:rPr>
                <w:sz w:val="18"/>
                <w:szCs w:val="18"/>
              </w:rPr>
              <w:t>In addition, therapists might also have knowledge and understanding of:</w:t>
            </w:r>
          </w:p>
          <w:p w14:paraId="59E71D45" w14:textId="77777777" w:rsidR="00A5463F" w:rsidRPr="00A869B4" w:rsidRDefault="00A5463F" w:rsidP="00F601FA">
            <w:pPr>
              <w:spacing w:after="0"/>
              <w:rPr>
                <w:sz w:val="18"/>
                <w:szCs w:val="18"/>
              </w:rPr>
            </w:pPr>
            <w:r w:rsidRPr="00A869B4">
              <w:rPr>
                <w:sz w:val="18"/>
                <w:szCs w:val="18"/>
              </w:rPr>
              <w:t>Transdisciplinary working</w:t>
            </w:r>
          </w:p>
          <w:p w14:paraId="125AD76E" w14:textId="77777777" w:rsidR="00A5463F" w:rsidRPr="00A869B4" w:rsidRDefault="00A5463F" w:rsidP="00F601FA">
            <w:pPr>
              <w:spacing w:after="0"/>
              <w:rPr>
                <w:sz w:val="18"/>
                <w:szCs w:val="18"/>
              </w:rPr>
            </w:pPr>
          </w:p>
          <w:p w14:paraId="42075800" w14:textId="77777777" w:rsidR="00A5463F" w:rsidRPr="00A869B4" w:rsidRDefault="00A5463F" w:rsidP="00F601FA">
            <w:pPr>
              <w:spacing w:after="0"/>
              <w:rPr>
                <w:sz w:val="18"/>
                <w:szCs w:val="18"/>
              </w:rPr>
            </w:pPr>
          </w:p>
        </w:tc>
      </w:tr>
      <w:tr w:rsidR="00A5463F" w14:paraId="1C1264C4" w14:textId="77777777" w:rsidTr="00F601FA">
        <w:tc>
          <w:tcPr>
            <w:tcW w:w="3348" w:type="dxa"/>
            <w:tcBorders>
              <w:top w:val="single" w:sz="4" w:space="0" w:color="auto"/>
              <w:left w:val="single" w:sz="4" w:space="0" w:color="auto"/>
              <w:bottom w:val="single" w:sz="4" w:space="0" w:color="auto"/>
              <w:right w:val="single" w:sz="4" w:space="0" w:color="auto"/>
            </w:tcBorders>
          </w:tcPr>
          <w:p w14:paraId="40DB8D06" w14:textId="77777777" w:rsidR="00A5463F" w:rsidRPr="00A869B4" w:rsidRDefault="00A5463F" w:rsidP="00F601FA">
            <w:pPr>
              <w:pStyle w:val="bold"/>
              <w:spacing w:after="0"/>
              <w:rPr>
                <w:sz w:val="18"/>
                <w:szCs w:val="18"/>
              </w:rPr>
            </w:pPr>
            <w:r w:rsidRPr="00A869B4">
              <w:rPr>
                <w:sz w:val="18"/>
                <w:szCs w:val="18"/>
              </w:rPr>
              <w:t>Skills</w:t>
            </w:r>
          </w:p>
        </w:tc>
        <w:tc>
          <w:tcPr>
            <w:tcW w:w="5413" w:type="dxa"/>
            <w:tcBorders>
              <w:top w:val="single" w:sz="4" w:space="0" w:color="auto"/>
              <w:left w:val="single" w:sz="4" w:space="0" w:color="auto"/>
              <w:bottom w:val="single" w:sz="4" w:space="0" w:color="auto"/>
              <w:right w:val="single" w:sz="4" w:space="0" w:color="auto"/>
            </w:tcBorders>
          </w:tcPr>
          <w:p w14:paraId="41BDE47D" w14:textId="77777777" w:rsidR="00A5463F" w:rsidRPr="00A869B4" w:rsidRDefault="00A5463F" w:rsidP="00F601FA">
            <w:pPr>
              <w:spacing w:after="0"/>
              <w:rPr>
                <w:sz w:val="18"/>
                <w:szCs w:val="18"/>
              </w:rPr>
            </w:pPr>
            <w:r w:rsidRPr="00A869B4">
              <w:rPr>
                <w:sz w:val="18"/>
                <w:szCs w:val="18"/>
              </w:rPr>
              <w:t>Therapists will be able to:</w:t>
            </w:r>
          </w:p>
          <w:p w14:paraId="2CF369ED" w14:textId="77777777" w:rsidR="00A5463F" w:rsidRPr="00A869B4" w:rsidRDefault="00A5463F" w:rsidP="00F601FA">
            <w:pPr>
              <w:spacing w:after="0"/>
              <w:rPr>
                <w:sz w:val="18"/>
                <w:szCs w:val="18"/>
              </w:rPr>
            </w:pPr>
            <w:r w:rsidRPr="00A869B4">
              <w:rPr>
                <w:sz w:val="18"/>
                <w:szCs w:val="18"/>
              </w:rPr>
              <w:t>Promote the school’s aims, ethos and whole school approach to specific learning difficulties</w:t>
            </w:r>
          </w:p>
          <w:p w14:paraId="11336CC3" w14:textId="77777777" w:rsidR="00A5463F" w:rsidRPr="00A869B4" w:rsidRDefault="00A5463F" w:rsidP="00F601FA">
            <w:pPr>
              <w:spacing w:after="0"/>
              <w:rPr>
                <w:sz w:val="18"/>
                <w:szCs w:val="18"/>
              </w:rPr>
            </w:pPr>
            <w:r w:rsidRPr="00A869B4">
              <w:rPr>
                <w:sz w:val="18"/>
                <w:szCs w:val="18"/>
              </w:rPr>
              <w:t>Provide interesting, multi-sensory therapy sessions</w:t>
            </w:r>
          </w:p>
          <w:p w14:paraId="7CE02923" w14:textId="77777777" w:rsidR="00A5463F" w:rsidRPr="00A869B4" w:rsidRDefault="00A5463F" w:rsidP="00F601FA">
            <w:pPr>
              <w:spacing w:after="0"/>
              <w:rPr>
                <w:sz w:val="18"/>
                <w:szCs w:val="18"/>
              </w:rPr>
            </w:pPr>
            <w:r w:rsidRPr="00A869B4">
              <w:rPr>
                <w:sz w:val="18"/>
                <w:szCs w:val="18"/>
              </w:rPr>
              <w:t>Manage behaviour positively</w:t>
            </w:r>
          </w:p>
          <w:p w14:paraId="3E971BAD" w14:textId="77777777" w:rsidR="00A5463F" w:rsidRPr="00A869B4" w:rsidRDefault="00A5463F" w:rsidP="00F601FA">
            <w:pPr>
              <w:spacing w:after="0"/>
              <w:rPr>
                <w:sz w:val="18"/>
                <w:szCs w:val="18"/>
              </w:rPr>
            </w:pPr>
            <w:r w:rsidRPr="00A869B4">
              <w:rPr>
                <w:sz w:val="18"/>
                <w:szCs w:val="18"/>
              </w:rPr>
              <w:t>Write IEPs with SMART targets based on initial assessment or previous IEPs</w:t>
            </w:r>
          </w:p>
          <w:p w14:paraId="460D8E58" w14:textId="77777777" w:rsidR="00A5463F" w:rsidRPr="00A869B4" w:rsidRDefault="00A5463F" w:rsidP="00F601FA">
            <w:pPr>
              <w:spacing w:after="0"/>
              <w:rPr>
                <w:sz w:val="18"/>
                <w:szCs w:val="18"/>
              </w:rPr>
            </w:pPr>
            <w:r w:rsidRPr="00A869B4">
              <w:rPr>
                <w:sz w:val="18"/>
                <w:szCs w:val="18"/>
              </w:rPr>
              <w:t xml:space="preserve">Work collaboratively with other adults in the </w:t>
            </w:r>
            <w:r>
              <w:rPr>
                <w:sz w:val="18"/>
                <w:szCs w:val="18"/>
              </w:rPr>
              <w:t>classroom</w:t>
            </w:r>
          </w:p>
          <w:p w14:paraId="111A9F49" w14:textId="77777777" w:rsidR="00A5463F" w:rsidRPr="00A869B4" w:rsidRDefault="00A5463F" w:rsidP="00F601FA">
            <w:pPr>
              <w:spacing w:after="0"/>
              <w:rPr>
                <w:sz w:val="18"/>
                <w:szCs w:val="18"/>
              </w:rPr>
            </w:pPr>
            <w:r w:rsidRPr="00A869B4">
              <w:rPr>
                <w:sz w:val="18"/>
                <w:szCs w:val="18"/>
              </w:rPr>
              <w:t xml:space="preserve">Plan sessions collaboratively with teachers  </w:t>
            </w:r>
          </w:p>
          <w:p w14:paraId="455D7AC7" w14:textId="77777777" w:rsidR="00A5463F" w:rsidRPr="00A869B4" w:rsidRDefault="00A5463F" w:rsidP="00F601FA">
            <w:pPr>
              <w:spacing w:after="0"/>
              <w:rPr>
                <w:sz w:val="18"/>
                <w:szCs w:val="18"/>
              </w:rPr>
            </w:pPr>
            <w:r w:rsidRPr="00A869B4">
              <w:rPr>
                <w:sz w:val="18"/>
                <w:szCs w:val="18"/>
              </w:rPr>
              <w:t xml:space="preserve">Develop effective relationships with pupils, parents, staff and governors </w:t>
            </w:r>
          </w:p>
          <w:p w14:paraId="2E3BF42B" w14:textId="77777777" w:rsidR="00A5463F" w:rsidRPr="00A869B4" w:rsidRDefault="00A5463F" w:rsidP="00F601FA">
            <w:pPr>
              <w:spacing w:after="0"/>
              <w:rPr>
                <w:sz w:val="18"/>
                <w:szCs w:val="18"/>
              </w:rPr>
            </w:pPr>
            <w:r w:rsidRPr="00A869B4">
              <w:rPr>
                <w:sz w:val="18"/>
                <w:szCs w:val="18"/>
              </w:rPr>
              <w:lastRenderedPageBreak/>
              <w:t>Communicate effectively (both orally and in writing) to a variety of audiences</w:t>
            </w:r>
          </w:p>
          <w:p w14:paraId="4D12E139" w14:textId="77777777" w:rsidR="00A5463F" w:rsidRPr="00A869B4" w:rsidRDefault="00A5463F" w:rsidP="00F601FA">
            <w:pPr>
              <w:spacing w:after="0"/>
              <w:rPr>
                <w:sz w:val="18"/>
                <w:szCs w:val="18"/>
              </w:rPr>
            </w:pPr>
            <w:r w:rsidRPr="00A869B4">
              <w:rPr>
                <w:sz w:val="18"/>
                <w:szCs w:val="18"/>
              </w:rPr>
              <w:t>Develop literacy and numeracy in children with specific learning difficulties</w:t>
            </w:r>
            <w:r>
              <w:rPr>
                <w:sz w:val="18"/>
                <w:szCs w:val="18"/>
              </w:rPr>
              <w:t>,</w:t>
            </w:r>
            <w:r w:rsidRPr="00A869B4">
              <w:rPr>
                <w:sz w:val="18"/>
                <w:szCs w:val="18"/>
              </w:rPr>
              <w:t xml:space="preserve"> or be willing to develop these skills </w:t>
            </w:r>
          </w:p>
          <w:p w14:paraId="68572C1C" w14:textId="77777777" w:rsidR="00A5463F" w:rsidRPr="00A869B4" w:rsidRDefault="00A5463F" w:rsidP="00F601FA">
            <w:pPr>
              <w:spacing w:after="0"/>
              <w:rPr>
                <w:sz w:val="18"/>
                <w:szCs w:val="18"/>
              </w:rPr>
            </w:pPr>
            <w:r w:rsidRPr="00A869B4">
              <w:rPr>
                <w:sz w:val="18"/>
                <w:szCs w:val="18"/>
              </w:rPr>
              <w:t>Contribute to a happy, challenging</w:t>
            </w:r>
            <w:r>
              <w:rPr>
                <w:sz w:val="18"/>
                <w:szCs w:val="18"/>
              </w:rPr>
              <w:t>,</w:t>
            </w:r>
            <w:r w:rsidRPr="00A869B4">
              <w:rPr>
                <w:sz w:val="18"/>
                <w:szCs w:val="18"/>
              </w:rPr>
              <w:t xml:space="preserve"> effective learning environment. </w:t>
            </w:r>
          </w:p>
          <w:p w14:paraId="7344174B" w14:textId="77777777" w:rsidR="00A5463F" w:rsidRPr="00A869B4" w:rsidRDefault="00A5463F" w:rsidP="00F601FA">
            <w:pPr>
              <w:spacing w:after="0"/>
              <w:rPr>
                <w:sz w:val="18"/>
                <w:szCs w:val="18"/>
              </w:rPr>
            </w:pPr>
            <w:r w:rsidRPr="00A869B4">
              <w:rPr>
                <w:sz w:val="18"/>
                <w:szCs w:val="18"/>
              </w:rPr>
              <w:t>Ability to set up equipment for motor classes (OTs)</w:t>
            </w:r>
          </w:p>
        </w:tc>
        <w:tc>
          <w:tcPr>
            <w:tcW w:w="5413" w:type="dxa"/>
            <w:tcBorders>
              <w:top w:val="single" w:sz="4" w:space="0" w:color="auto"/>
              <w:left w:val="single" w:sz="4" w:space="0" w:color="auto"/>
              <w:bottom w:val="single" w:sz="4" w:space="0" w:color="auto"/>
              <w:right w:val="single" w:sz="4" w:space="0" w:color="auto"/>
            </w:tcBorders>
          </w:tcPr>
          <w:p w14:paraId="163E9262" w14:textId="77777777" w:rsidR="00A5463F" w:rsidRPr="00A869B4" w:rsidRDefault="00A5463F" w:rsidP="00F601FA">
            <w:pPr>
              <w:spacing w:after="0"/>
              <w:rPr>
                <w:sz w:val="18"/>
                <w:szCs w:val="18"/>
              </w:rPr>
            </w:pPr>
            <w:r w:rsidRPr="00A869B4">
              <w:rPr>
                <w:sz w:val="18"/>
                <w:szCs w:val="18"/>
              </w:rPr>
              <w:lastRenderedPageBreak/>
              <w:t>In addition, the therapist might also be able to:</w:t>
            </w:r>
          </w:p>
          <w:p w14:paraId="79827012" w14:textId="77777777" w:rsidR="00A5463F" w:rsidRPr="00A869B4" w:rsidRDefault="00A5463F" w:rsidP="00F601FA">
            <w:pPr>
              <w:pStyle w:val="BalloonText"/>
              <w:spacing w:line="259" w:lineRule="auto"/>
              <w:rPr>
                <w:rFonts w:asciiTheme="minorHAnsi" w:hAnsiTheme="minorHAnsi" w:cstheme="minorBidi"/>
              </w:rPr>
            </w:pPr>
            <w:r w:rsidRPr="00A869B4">
              <w:rPr>
                <w:rFonts w:asciiTheme="minorHAnsi" w:hAnsiTheme="minorHAnsi" w:cstheme="minorBidi"/>
              </w:rPr>
              <w:t>Develop initiatives which improve the school</w:t>
            </w:r>
          </w:p>
        </w:tc>
      </w:tr>
      <w:tr w:rsidR="00A5463F" w14:paraId="2BEEE10A" w14:textId="77777777" w:rsidTr="00F601FA">
        <w:tc>
          <w:tcPr>
            <w:tcW w:w="3348" w:type="dxa"/>
            <w:tcBorders>
              <w:top w:val="single" w:sz="4" w:space="0" w:color="auto"/>
              <w:left w:val="single" w:sz="4" w:space="0" w:color="auto"/>
              <w:bottom w:val="single" w:sz="4" w:space="0" w:color="auto"/>
              <w:right w:val="single" w:sz="4" w:space="0" w:color="auto"/>
            </w:tcBorders>
          </w:tcPr>
          <w:p w14:paraId="08B0815B" w14:textId="77777777" w:rsidR="00A5463F" w:rsidRPr="00A869B4" w:rsidRDefault="00A5463F" w:rsidP="00F601FA">
            <w:pPr>
              <w:pStyle w:val="bold"/>
              <w:rPr>
                <w:sz w:val="18"/>
                <w:szCs w:val="18"/>
              </w:rPr>
            </w:pPr>
            <w:r w:rsidRPr="00A869B4">
              <w:rPr>
                <w:sz w:val="18"/>
                <w:szCs w:val="18"/>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765F44D7" w14:textId="77777777" w:rsidR="00A5463F" w:rsidRPr="00A869B4" w:rsidRDefault="00A5463F" w:rsidP="00F601FA">
            <w:pPr>
              <w:spacing w:after="0"/>
              <w:rPr>
                <w:sz w:val="18"/>
                <w:szCs w:val="18"/>
              </w:rPr>
            </w:pPr>
            <w:r w:rsidRPr="00A869B4">
              <w:rPr>
                <w:sz w:val="18"/>
                <w:szCs w:val="18"/>
              </w:rPr>
              <w:t>Committed</w:t>
            </w:r>
          </w:p>
          <w:p w14:paraId="3FE0E291" w14:textId="77777777" w:rsidR="00A5463F" w:rsidRPr="00A869B4" w:rsidRDefault="00A5463F" w:rsidP="00F601FA">
            <w:pPr>
              <w:spacing w:after="0"/>
              <w:rPr>
                <w:sz w:val="18"/>
                <w:szCs w:val="18"/>
              </w:rPr>
            </w:pPr>
            <w:r w:rsidRPr="00A869B4">
              <w:rPr>
                <w:sz w:val="18"/>
                <w:szCs w:val="18"/>
              </w:rPr>
              <w:t>Empathetic</w:t>
            </w:r>
          </w:p>
          <w:p w14:paraId="3160B542" w14:textId="77777777" w:rsidR="00A5463F" w:rsidRDefault="00A5463F" w:rsidP="00F601FA">
            <w:pPr>
              <w:spacing w:after="0"/>
              <w:rPr>
                <w:sz w:val="18"/>
                <w:szCs w:val="18"/>
              </w:rPr>
            </w:pPr>
            <w:r w:rsidRPr="00A869B4">
              <w:rPr>
                <w:sz w:val="18"/>
                <w:szCs w:val="18"/>
              </w:rPr>
              <w:t>Enthusiastic</w:t>
            </w:r>
          </w:p>
          <w:p w14:paraId="661683FC" w14:textId="77777777" w:rsidR="00A5463F" w:rsidRPr="00A869B4" w:rsidRDefault="00A5463F" w:rsidP="00F601FA">
            <w:pPr>
              <w:spacing w:after="0"/>
              <w:rPr>
                <w:sz w:val="18"/>
                <w:szCs w:val="18"/>
              </w:rPr>
            </w:pPr>
            <w:r>
              <w:rPr>
                <w:sz w:val="18"/>
                <w:szCs w:val="18"/>
              </w:rPr>
              <w:t xml:space="preserve">Dynamic </w:t>
            </w:r>
          </w:p>
          <w:p w14:paraId="08D240AE" w14:textId="77777777" w:rsidR="00A5463F" w:rsidRPr="00A869B4" w:rsidRDefault="00A5463F" w:rsidP="00F601FA">
            <w:pPr>
              <w:spacing w:after="0"/>
              <w:rPr>
                <w:sz w:val="18"/>
                <w:szCs w:val="18"/>
              </w:rPr>
            </w:pPr>
            <w:r w:rsidRPr="00A869B4">
              <w:rPr>
                <w:sz w:val="18"/>
                <w:szCs w:val="18"/>
              </w:rPr>
              <w:t>Organised</w:t>
            </w:r>
          </w:p>
          <w:p w14:paraId="0507F66E" w14:textId="77777777" w:rsidR="00A5463F" w:rsidRPr="00A869B4" w:rsidRDefault="00A5463F" w:rsidP="00F601FA">
            <w:pPr>
              <w:spacing w:after="0"/>
              <w:rPr>
                <w:sz w:val="18"/>
                <w:szCs w:val="18"/>
              </w:rPr>
            </w:pPr>
            <w:r w:rsidRPr="00A869B4">
              <w:rPr>
                <w:sz w:val="18"/>
                <w:szCs w:val="18"/>
              </w:rPr>
              <w:t>A reflective practitioner</w:t>
            </w:r>
          </w:p>
          <w:p w14:paraId="1D859BAD" w14:textId="77777777" w:rsidR="00A5463F" w:rsidRPr="00A869B4" w:rsidRDefault="00A5463F" w:rsidP="00F601FA">
            <w:pPr>
              <w:spacing w:after="0"/>
              <w:rPr>
                <w:sz w:val="18"/>
                <w:szCs w:val="18"/>
              </w:rPr>
            </w:pPr>
            <w:r w:rsidRPr="00A869B4">
              <w:rPr>
                <w:sz w:val="18"/>
                <w:szCs w:val="18"/>
              </w:rPr>
              <w:t xml:space="preserve">Able to work in a </w:t>
            </w:r>
            <w:r>
              <w:rPr>
                <w:sz w:val="18"/>
                <w:szCs w:val="18"/>
              </w:rPr>
              <w:t>fast-paced</w:t>
            </w:r>
            <w:r w:rsidRPr="00A869B4">
              <w:rPr>
                <w:sz w:val="18"/>
                <w:szCs w:val="18"/>
              </w:rPr>
              <w:t xml:space="preserve"> and demanding environment</w:t>
            </w:r>
          </w:p>
        </w:tc>
        <w:tc>
          <w:tcPr>
            <w:tcW w:w="5413" w:type="dxa"/>
            <w:tcBorders>
              <w:top w:val="single" w:sz="4" w:space="0" w:color="auto"/>
              <w:left w:val="single" w:sz="4" w:space="0" w:color="auto"/>
              <w:bottom w:val="single" w:sz="4" w:space="0" w:color="auto"/>
              <w:right w:val="single" w:sz="4" w:space="0" w:color="auto"/>
            </w:tcBorders>
          </w:tcPr>
          <w:p w14:paraId="29B1FACA" w14:textId="77777777" w:rsidR="00A5463F" w:rsidRDefault="00A5463F" w:rsidP="00F601FA"/>
        </w:tc>
      </w:tr>
    </w:tbl>
    <w:p w14:paraId="5B077B37" w14:textId="77777777" w:rsidR="00A5463F" w:rsidRDefault="00A5463F" w:rsidP="00A5463F">
      <w:pPr>
        <w:pStyle w:val="paragraph"/>
        <w:spacing w:before="0" w:beforeAutospacing="0" w:after="0" w:afterAutospacing="0"/>
        <w:textAlignment w:val="baseline"/>
        <w:rPr>
          <w:rFonts w:ascii="Gill Sans Nova" w:eastAsia="Gill Sans Nova" w:hAnsi="Gill Sans Nova" w:cs="Gill Sans Nova"/>
        </w:rPr>
      </w:pPr>
    </w:p>
    <w:p w14:paraId="22C08205" w14:textId="77777777" w:rsidR="00787EB1" w:rsidRDefault="00787EB1" w:rsidP="00787EB1">
      <w:pPr>
        <w:rPr>
          <w:rFonts w:ascii="Gill Sans MT" w:hAnsi="Gill Sans MT"/>
          <w:color w:val="5B9BD5" w:themeColor="accent1"/>
          <w:sz w:val="28"/>
          <w:szCs w:val="28"/>
        </w:rPr>
      </w:pPr>
    </w:p>
    <w:p w14:paraId="5B5BB079" w14:textId="77777777" w:rsidR="00787EB1" w:rsidRDefault="00787EB1" w:rsidP="00787EB1">
      <w:pPr>
        <w:rPr>
          <w:rFonts w:ascii="Gill Sans MT" w:hAnsi="Gill Sans MT"/>
          <w:color w:val="5B9BD5" w:themeColor="accent1"/>
          <w:sz w:val="28"/>
          <w:szCs w:val="28"/>
        </w:rPr>
      </w:pPr>
    </w:p>
    <w:p w14:paraId="4B98B766" w14:textId="77777777" w:rsidR="00787EB1" w:rsidRPr="009D471E" w:rsidRDefault="00787EB1" w:rsidP="00787EB1">
      <w:pPr>
        <w:rPr>
          <w:rFonts w:ascii="Gill Sans MT" w:hAnsi="Gill Sans MT"/>
          <w:color w:val="5B9BD5" w:themeColor="accent1"/>
          <w:sz w:val="28"/>
          <w:szCs w:val="28"/>
        </w:rPr>
      </w:pPr>
    </w:p>
    <w:p w14:paraId="4E48CBCA" w14:textId="77777777" w:rsidR="00787EB1" w:rsidRPr="00A869B4" w:rsidRDefault="00787EB1" w:rsidP="00787EB1">
      <w:pPr>
        <w:pStyle w:val="BodyText2"/>
      </w:pPr>
      <w:r>
        <w:t xml:space="preserve">FAIRLEY HOUSE SCHOOL - </w:t>
      </w:r>
      <w:r w:rsidRPr="009D471E">
        <w:t>TRAINING OPPORTUNITIES</w:t>
      </w:r>
    </w:p>
    <w:p w14:paraId="59BED348" w14:textId="77777777" w:rsidR="00787EB1" w:rsidRDefault="00787EB1" w:rsidP="00787EB1">
      <w:pPr>
        <w:jc w:val="center"/>
        <w:rPr>
          <w:rFonts w:ascii="Gill Sans MT" w:hAnsi="Gill Sans MT" w:cs="Arial"/>
          <w:b/>
          <w:bCs/>
          <w:sz w:val="32"/>
          <w:szCs w:val="32"/>
        </w:rPr>
      </w:pPr>
      <w:r>
        <w:rPr>
          <w:rFonts w:ascii="Gill Sans MT" w:hAnsi="Gill Sans MT" w:cs="Arial"/>
          <w:b/>
          <w:bCs/>
          <w:sz w:val="32"/>
          <w:szCs w:val="32"/>
        </w:rPr>
        <w:t>Level 5 Diploma in Teaching Learners with Specific Learning Difficulties (Dyslexia)</w:t>
      </w:r>
    </w:p>
    <w:p w14:paraId="08BC5544" w14:textId="77777777" w:rsidR="00787EB1" w:rsidRDefault="00787EB1" w:rsidP="00787EB1">
      <w:pPr>
        <w:jc w:val="both"/>
        <w:rPr>
          <w:rFonts w:ascii="Gill Sans MT" w:hAnsi="Gill Sans MT" w:cs="Arial"/>
        </w:rPr>
      </w:pPr>
    </w:p>
    <w:p w14:paraId="3C1FB897"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Fairley House School (FHS) and CPD have offered a Certificate in teaching learners with specific learning difficulties since January 2006</w:t>
      </w:r>
      <w:r>
        <w:rPr>
          <w:rFonts w:ascii="Gill Sans MT" w:hAnsi="Gill Sans MT" w:cs="Arial"/>
          <w:b/>
          <w:color w:val="2E74B5" w:themeColor="accent1" w:themeShade="BF"/>
          <w:sz w:val="24"/>
          <w:szCs w:val="24"/>
        </w:rPr>
        <w:t xml:space="preserve"> to those who teach English.</w:t>
      </w:r>
      <w:r w:rsidRPr="00AD6C33">
        <w:rPr>
          <w:rFonts w:ascii="Gill Sans MT" w:hAnsi="Gill Sans MT" w:cs="Arial"/>
          <w:b/>
          <w:color w:val="2E74B5" w:themeColor="accent1" w:themeShade="BF"/>
          <w:sz w:val="24"/>
          <w:szCs w:val="24"/>
        </w:rPr>
        <w:t xml:space="preserve"> The next course will start in </w:t>
      </w:r>
      <w:r>
        <w:rPr>
          <w:rFonts w:ascii="Gill Sans MT" w:hAnsi="Gill Sans MT" w:cs="Arial"/>
          <w:b/>
          <w:color w:val="2E74B5" w:themeColor="accent1" w:themeShade="BF"/>
          <w:sz w:val="24"/>
          <w:szCs w:val="24"/>
        </w:rPr>
        <w:t>September 2025</w:t>
      </w:r>
      <w:r w:rsidRPr="00AD6C33">
        <w:rPr>
          <w:rFonts w:ascii="Gill Sans MT" w:hAnsi="Gill Sans MT" w:cs="Arial"/>
          <w:b/>
          <w:color w:val="2E74B5" w:themeColor="accent1" w:themeShade="BF"/>
          <w:sz w:val="24"/>
          <w:szCs w:val="24"/>
        </w:rPr>
        <w:t>.</w:t>
      </w:r>
    </w:p>
    <w:p w14:paraId="27F95D1C"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This well-recognised qualification provides Continuing Professional Development for teachers working with specific learning difficulties affecting the acquisition of literacy and numeracy. It is suitable for SENCOs, learning support teachers, therapists and classroom teachers wishing to develop specialist skills in this area.</w:t>
      </w:r>
    </w:p>
    <w:p w14:paraId="2475D65D"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 xml:space="preserve">Candidates will attend lectures and seminars after the end of the school day on a Wednesday (from 4:30 to 7:00) </w:t>
      </w:r>
      <w:r>
        <w:rPr>
          <w:rFonts w:ascii="Gill Sans MT" w:hAnsi="Gill Sans MT" w:cs="Arial"/>
          <w:b/>
          <w:color w:val="2E74B5" w:themeColor="accent1" w:themeShade="BF"/>
          <w:sz w:val="24"/>
          <w:szCs w:val="24"/>
        </w:rPr>
        <w:t xml:space="preserve">our </w:t>
      </w:r>
      <w:r w:rsidRPr="00AD6C33">
        <w:rPr>
          <w:rFonts w:ascii="Gill Sans MT" w:hAnsi="Gill Sans MT" w:cs="Arial"/>
          <w:b/>
          <w:color w:val="2E74B5" w:themeColor="accent1" w:themeShade="BF"/>
          <w:sz w:val="24"/>
          <w:szCs w:val="24"/>
        </w:rPr>
        <w:t>Educational Psychologist will contribute to the course, as will members of the school’s speech and language and occupational therapy teams with tutors presenting the majority of lectures, group seminars and individual tutorials.</w:t>
      </w:r>
    </w:p>
    <w:p w14:paraId="57AD636F" w14:textId="77777777" w:rsidR="00787EB1" w:rsidRPr="00AD6C33" w:rsidRDefault="00787EB1" w:rsidP="00787EB1">
      <w:pPr>
        <w:jc w:val="both"/>
        <w:rPr>
          <w:rFonts w:ascii="Gill Sans MT" w:hAnsi="Gill Sans MT" w:cs="Arial"/>
          <w:b/>
          <w:color w:val="2E74B5" w:themeColor="accent1" w:themeShade="BF"/>
          <w:sz w:val="24"/>
          <w:szCs w:val="24"/>
        </w:rPr>
      </w:pPr>
      <w:r w:rsidRPr="006B27A4">
        <w:rPr>
          <w:rFonts w:ascii="Gill Sans MT" w:hAnsi="Gill Sans MT"/>
          <w:noProof/>
          <w:sz w:val="44"/>
          <w:szCs w:val="44"/>
          <w:lang w:eastAsia="en-GB"/>
        </w:rPr>
        <w:lastRenderedPageBreak/>
        <w:drawing>
          <wp:anchor distT="0" distB="0" distL="114300" distR="114300" simplePos="0" relativeHeight="251660288" behindDoc="1" locked="0" layoutInCell="1" allowOverlap="1" wp14:anchorId="69736BAB" wp14:editId="0BF67FC7">
            <wp:simplePos x="0" y="0"/>
            <wp:positionH relativeFrom="margin">
              <wp:posOffset>-57150</wp:posOffset>
            </wp:positionH>
            <wp:positionV relativeFrom="paragraph">
              <wp:posOffset>471170</wp:posOffset>
            </wp:positionV>
            <wp:extent cx="2548890" cy="1695450"/>
            <wp:effectExtent l="0" t="0" r="3810" b="0"/>
            <wp:wrapTight wrapText="bothSides">
              <wp:wrapPolygon edited="0">
                <wp:start x="0" y="0"/>
                <wp:lineTo x="0" y="21357"/>
                <wp:lineTo x="21471" y="21357"/>
                <wp:lineTo x="21471" y="0"/>
                <wp:lineTo x="0" y="0"/>
              </wp:wrapPolygon>
            </wp:wrapTight>
            <wp:docPr id="14" name="Picture 14" descr="O:\Photos for powerpoint\img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hotos for powerpoint\img2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8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C33">
        <w:rPr>
          <w:rFonts w:ascii="Gill Sans MT" w:hAnsi="Gill Sans MT" w:cs="Arial"/>
          <w:b/>
          <w:color w:val="2E74B5" w:themeColor="accent1" w:themeShade="BF"/>
          <w:sz w:val="24"/>
          <w:szCs w:val="24"/>
        </w:rPr>
        <w:t xml:space="preserve">Candidates are required to teach a student with literacy difficulties for 12 hours and a student with literacy and numeracy difficulties for 6 hours.  </w:t>
      </w:r>
    </w:p>
    <w:p w14:paraId="31CC7543"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 xml:space="preserve">Candidates will be assessed teaching both their students and this will usually be done by tutors submitting a videoed lesson. Candidates must gather a portfolio of evidence which demonstrates knowledge of SEN legislation and the roles of Specialist Teachers, Educational Psychologists and Speech and Language Therapists. The portfolio must also demonstrate skills in identifying and assessing students with specific learning difficulties, planning teaching programmes, delivering and evaluating lessons, as well as </w:t>
      </w:r>
      <w:r>
        <w:rPr>
          <w:rFonts w:ascii="Gill Sans MT" w:hAnsi="Gill Sans MT" w:cs="Arial"/>
          <w:b/>
          <w:color w:val="2E74B5" w:themeColor="accent1" w:themeShade="BF"/>
          <w:sz w:val="24"/>
          <w:szCs w:val="24"/>
        </w:rPr>
        <w:t>reflecting</w:t>
      </w:r>
      <w:r w:rsidRPr="00AD6C33">
        <w:rPr>
          <w:rFonts w:ascii="Gill Sans MT" w:hAnsi="Gill Sans MT" w:cs="Arial"/>
          <w:b/>
          <w:color w:val="2E74B5" w:themeColor="accent1" w:themeShade="BF"/>
          <w:sz w:val="24"/>
          <w:szCs w:val="24"/>
        </w:rPr>
        <w:t xml:space="preserve"> on the candidate’s own performance.  There are formal guidelines to follow in order to achieve the qualification. The expectation is that those taking OCR will need to allow at least 10 hours of study per week on top of attending the course. </w:t>
      </w:r>
    </w:p>
    <w:p w14:paraId="0BBB6050"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 xml:space="preserve">The course runs for a year.  </w:t>
      </w:r>
      <w:r w:rsidRPr="00AD6C33">
        <w:rPr>
          <w:rFonts w:ascii="Gill Sans MT" w:hAnsi="Gill Sans MT" w:cs="Arial"/>
          <w:b/>
          <w:color w:val="2E74B5" w:themeColor="accent1" w:themeShade="BF"/>
          <w:sz w:val="24"/>
          <w:szCs w:val="24"/>
          <w:u w:val="single"/>
        </w:rPr>
        <w:t xml:space="preserve"> </w:t>
      </w:r>
      <w:r w:rsidRPr="00AD6C33">
        <w:rPr>
          <w:rFonts w:ascii="Gill Sans MT" w:hAnsi="Gill Sans MT" w:cs="Arial"/>
          <w:b/>
          <w:color w:val="2E74B5" w:themeColor="accent1" w:themeShade="BF"/>
          <w:sz w:val="24"/>
          <w:szCs w:val="24"/>
        </w:rPr>
        <w:t xml:space="preserve">(Fairley House </w:t>
      </w:r>
      <w:r>
        <w:rPr>
          <w:rFonts w:ascii="Gill Sans MT" w:hAnsi="Gill Sans MT" w:cs="Arial"/>
          <w:b/>
          <w:color w:val="2E74B5" w:themeColor="accent1" w:themeShade="BF"/>
          <w:sz w:val="24"/>
          <w:szCs w:val="24"/>
        </w:rPr>
        <w:t xml:space="preserve">English staff are funded in-house and </w:t>
      </w:r>
      <w:r w:rsidRPr="00AD6C33">
        <w:rPr>
          <w:rFonts w:ascii="Gill Sans MT" w:hAnsi="Gill Sans MT" w:cs="Arial"/>
          <w:b/>
          <w:color w:val="2E74B5" w:themeColor="accent1" w:themeShade="BF"/>
          <w:sz w:val="24"/>
          <w:szCs w:val="24"/>
        </w:rPr>
        <w:t>are required to work in the school for at least 2 years following the course. If not, they would be liable for the course costs or part, thereof, depending upon circumstances). It covers CPD fees, lectures and seminars, plus tutorial support and assessment of the candidate’s work over 3 terms. If</w:t>
      </w:r>
      <w:r>
        <w:rPr>
          <w:rFonts w:ascii="Gill Sans MT" w:hAnsi="Gill Sans MT" w:cs="Arial"/>
          <w:b/>
          <w:color w:val="2E74B5" w:themeColor="accent1" w:themeShade="BF"/>
          <w:sz w:val="24"/>
          <w:szCs w:val="24"/>
        </w:rPr>
        <w:t>,</w:t>
      </w:r>
      <w:r w:rsidRPr="00AD6C33">
        <w:rPr>
          <w:rFonts w:ascii="Gill Sans MT" w:hAnsi="Gill Sans MT" w:cs="Arial"/>
          <w:b/>
          <w:color w:val="2E74B5" w:themeColor="accent1" w:themeShade="BF"/>
          <w:sz w:val="24"/>
          <w:szCs w:val="24"/>
        </w:rPr>
        <w:t xml:space="preserve"> for any reason</w:t>
      </w:r>
      <w:r>
        <w:rPr>
          <w:rFonts w:ascii="Gill Sans MT" w:hAnsi="Gill Sans MT" w:cs="Arial"/>
          <w:b/>
          <w:color w:val="2E74B5" w:themeColor="accent1" w:themeShade="BF"/>
          <w:sz w:val="24"/>
          <w:szCs w:val="24"/>
        </w:rPr>
        <w:t>,</w:t>
      </w:r>
      <w:r w:rsidRPr="00AD6C33">
        <w:rPr>
          <w:rFonts w:ascii="Gill Sans MT" w:hAnsi="Gill Sans MT" w:cs="Arial"/>
          <w:b/>
          <w:color w:val="2E74B5" w:themeColor="accent1" w:themeShade="BF"/>
          <w:sz w:val="24"/>
          <w:szCs w:val="24"/>
        </w:rPr>
        <w:t xml:space="preserve"> this extends over and above the three terms, staff could be liable for additional marking costs.  </w:t>
      </w:r>
    </w:p>
    <w:p w14:paraId="2E6A8FCA"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Fairley House School is now the only Central London venue offering the course. The course draws upon the expertise of FHS and working with dyslexic and dyspraxia students. It combines theory and practice and will give candidates practical skills they can use.</w:t>
      </w:r>
    </w:p>
    <w:p w14:paraId="491B1119" w14:textId="77777777" w:rsidR="00787EB1" w:rsidRPr="00AD6C33" w:rsidRDefault="00787EB1" w:rsidP="00787EB1">
      <w:pPr>
        <w:jc w:val="both"/>
        <w:rPr>
          <w:rFonts w:ascii="Gill Sans MT" w:hAnsi="Gill Sans MT" w:cs="Arial"/>
          <w:b/>
          <w:color w:val="2E74B5" w:themeColor="accent1" w:themeShade="BF"/>
          <w:sz w:val="24"/>
          <w:szCs w:val="24"/>
        </w:rPr>
      </w:pPr>
      <w:r w:rsidRPr="00AD6C33">
        <w:rPr>
          <w:rFonts w:ascii="Gill Sans MT" w:hAnsi="Gill Sans MT" w:cs="Arial"/>
          <w:b/>
          <w:color w:val="2E74B5" w:themeColor="accent1" w:themeShade="BF"/>
          <w:sz w:val="24"/>
          <w:szCs w:val="24"/>
        </w:rPr>
        <w:t xml:space="preserve">The course is offered to candidates from many other schools and offers additional networking opportunities. </w:t>
      </w:r>
    </w:p>
    <w:p w14:paraId="2E6BC852" w14:textId="77777777" w:rsidR="00787EB1" w:rsidRPr="00AD6C33" w:rsidRDefault="00787EB1" w:rsidP="00787EB1">
      <w:pPr>
        <w:rPr>
          <w:rFonts w:ascii="Gill Sans MT" w:hAnsi="Gill Sans MT" w:cs="Arial"/>
          <w:b/>
          <w:bCs/>
          <w:color w:val="2E74B5" w:themeColor="accent1" w:themeShade="BF"/>
          <w:sz w:val="24"/>
          <w:szCs w:val="24"/>
        </w:rPr>
      </w:pPr>
      <w:r w:rsidRPr="00AD6C33">
        <w:rPr>
          <w:rFonts w:ascii="Gill Sans MT" w:hAnsi="Gill Sans MT" w:cs="Arial"/>
          <w:b/>
          <w:bCs/>
          <w:color w:val="2E74B5" w:themeColor="accent1" w:themeShade="BF"/>
          <w:sz w:val="24"/>
          <w:szCs w:val="24"/>
        </w:rPr>
        <w:t>For staff who are not teaching English</w:t>
      </w:r>
      <w:r>
        <w:rPr>
          <w:rFonts w:ascii="Gill Sans MT" w:hAnsi="Gill Sans MT" w:cs="Arial"/>
          <w:b/>
          <w:bCs/>
          <w:color w:val="2E74B5" w:themeColor="accent1" w:themeShade="BF"/>
          <w:sz w:val="24"/>
          <w:szCs w:val="24"/>
        </w:rPr>
        <w:t>,</w:t>
      </w:r>
      <w:r w:rsidRPr="00AD6C33">
        <w:rPr>
          <w:rFonts w:ascii="Gill Sans MT" w:hAnsi="Gill Sans MT" w:cs="Arial"/>
          <w:b/>
          <w:bCs/>
          <w:color w:val="2E74B5" w:themeColor="accent1" w:themeShade="BF"/>
          <w:sz w:val="24"/>
          <w:szCs w:val="24"/>
        </w:rPr>
        <w:t xml:space="preserve"> we offer a</w:t>
      </w:r>
      <w:r>
        <w:rPr>
          <w:rFonts w:ascii="Gill Sans MT" w:hAnsi="Gill Sans MT" w:cs="Arial"/>
          <w:b/>
          <w:bCs/>
          <w:color w:val="2E74B5" w:themeColor="accent1" w:themeShade="BF"/>
          <w:sz w:val="24"/>
          <w:szCs w:val="24"/>
        </w:rPr>
        <w:t>n</w:t>
      </w:r>
      <w:r w:rsidRPr="00AD6C33">
        <w:rPr>
          <w:rFonts w:ascii="Gill Sans MT" w:hAnsi="Gill Sans MT" w:cs="Arial"/>
          <w:b/>
          <w:bCs/>
          <w:color w:val="2E74B5" w:themeColor="accent1" w:themeShade="BF"/>
          <w:sz w:val="24"/>
          <w:szCs w:val="24"/>
        </w:rPr>
        <w:t xml:space="preserve"> in</w:t>
      </w:r>
      <w:r>
        <w:rPr>
          <w:rFonts w:ascii="Gill Sans MT" w:hAnsi="Gill Sans MT" w:cs="Arial"/>
          <w:b/>
          <w:bCs/>
          <w:color w:val="2E74B5" w:themeColor="accent1" w:themeShade="BF"/>
          <w:sz w:val="24"/>
          <w:szCs w:val="24"/>
        </w:rPr>
        <w:t>-house short</w:t>
      </w:r>
      <w:r w:rsidRPr="00AD6C33">
        <w:rPr>
          <w:rFonts w:ascii="Gill Sans MT" w:hAnsi="Gill Sans MT" w:cs="Arial"/>
          <w:b/>
          <w:bCs/>
          <w:color w:val="2E74B5" w:themeColor="accent1" w:themeShade="BF"/>
          <w:sz w:val="24"/>
          <w:szCs w:val="24"/>
        </w:rPr>
        <w:t xml:space="preserve"> course on teaching pupils with specific learning difficulties, leading to a Fairley House Certificate.</w:t>
      </w:r>
    </w:p>
    <w:p w14:paraId="77F0BC44" w14:textId="77777777" w:rsidR="00787EB1" w:rsidRDefault="00787EB1" w:rsidP="00787EB1">
      <w:pPr>
        <w:rPr>
          <w:rFonts w:ascii="Gill Sans MT" w:hAnsi="Gill Sans MT" w:cs="Arial"/>
          <w:b/>
          <w:bCs/>
          <w:color w:val="2E74B5" w:themeColor="accent1" w:themeShade="BF"/>
          <w:sz w:val="24"/>
          <w:szCs w:val="24"/>
        </w:rPr>
      </w:pPr>
      <w:r w:rsidRPr="00AD6C33">
        <w:rPr>
          <w:rFonts w:ascii="Gill Sans MT" w:hAnsi="Gill Sans MT" w:cs="Arial"/>
          <w:b/>
          <w:bCs/>
          <w:color w:val="2E74B5" w:themeColor="accent1" w:themeShade="BF"/>
          <w:sz w:val="24"/>
          <w:szCs w:val="24"/>
        </w:rPr>
        <w:t xml:space="preserve">For all other </w:t>
      </w:r>
      <w:r>
        <w:rPr>
          <w:rFonts w:ascii="Gill Sans MT" w:hAnsi="Gill Sans MT" w:cs="Arial"/>
          <w:b/>
          <w:bCs/>
          <w:color w:val="2E74B5" w:themeColor="accent1" w:themeShade="BF"/>
          <w:sz w:val="24"/>
          <w:szCs w:val="24"/>
        </w:rPr>
        <w:t>enquiries</w:t>
      </w:r>
      <w:r w:rsidRPr="00AD6C33">
        <w:rPr>
          <w:rFonts w:ascii="Gill Sans MT" w:hAnsi="Gill Sans MT" w:cs="Arial"/>
          <w:b/>
          <w:bCs/>
          <w:color w:val="2E74B5" w:themeColor="accent1" w:themeShade="BF"/>
          <w:sz w:val="24"/>
          <w:szCs w:val="24"/>
        </w:rPr>
        <w:t xml:space="preserve"> relating to professional development</w:t>
      </w:r>
      <w:r>
        <w:rPr>
          <w:rFonts w:ascii="Gill Sans MT" w:hAnsi="Gill Sans MT" w:cs="Arial"/>
          <w:b/>
          <w:bCs/>
          <w:color w:val="2E74B5" w:themeColor="accent1" w:themeShade="BF"/>
          <w:sz w:val="24"/>
          <w:szCs w:val="24"/>
        </w:rPr>
        <w:t>,</w:t>
      </w:r>
      <w:r w:rsidRPr="00AD6C33">
        <w:rPr>
          <w:rFonts w:ascii="Gill Sans MT" w:hAnsi="Gill Sans MT" w:cs="Arial"/>
          <w:b/>
          <w:bCs/>
          <w:color w:val="2E74B5" w:themeColor="accent1" w:themeShade="BF"/>
          <w:sz w:val="24"/>
          <w:szCs w:val="24"/>
        </w:rPr>
        <w:t xml:space="preserve"> please contact HR</w:t>
      </w:r>
    </w:p>
    <w:p w14:paraId="3E356DC2" w14:textId="77777777" w:rsidR="00787EB1" w:rsidRPr="00CB4E4D" w:rsidRDefault="00787EB1" w:rsidP="00A5463F">
      <w:pPr>
        <w:pStyle w:val="paragraph"/>
        <w:spacing w:before="0" w:beforeAutospacing="0" w:after="0" w:afterAutospacing="0"/>
        <w:textAlignment w:val="baseline"/>
        <w:rPr>
          <w:rFonts w:ascii="Gill Sans Nova" w:eastAsia="Gill Sans Nova" w:hAnsi="Gill Sans Nova" w:cs="Gill Sans Nova"/>
        </w:rPr>
      </w:pPr>
    </w:p>
    <w:p w14:paraId="1275C5F7" w14:textId="77777777" w:rsidR="00536232" w:rsidRPr="00CB4E4D" w:rsidRDefault="00536232" w:rsidP="19FFE8EA">
      <w:pPr>
        <w:pStyle w:val="paragraph"/>
        <w:spacing w:before="0" w:beforeAutospacing="0" w:after="0" w:afterAutospacing="0"/>
        <w:ind w:left="720"/>
        <w:textAlignment w:val="baseline"/>
        <w:rPr>
          <w:rFonts w:ascii="Gill Sans Nova" w:eastAsia="Gill Sans Nova" w:hAnsi="Gill Sans Nova" w:cs="Gill Sans Nova"/>
        </w:rPr>
      </w:pPr>
      <w:r w:rsidRPr="19FFE8EA">
        <w:rPr>
          <w:rStyle w:val="eop"/>
          <w:rFonts w:ascii="Gill Sans Nova" w:eastAsia="Gill Sans Nova" w:hAnsi="Gill Sans Nova" w:cs="Gill Sans Nova"/>
        </w:rPr>
        <w:t> </w:t>
      </w:r>
    </w:p>
    <w:p w14:paraId="4820ADDE" w14:textId="6A1A21EE" w:rsidR="0027215C" w:rsidRPr="00DC1970" w:rsidRDefault="00536232" w:rsidP="00DC1970">
      <w:pPr>
        <w:pStyle w:val="paragraph"/>
        <w:spacing w:before="0" w:beforeAutospacing="0" w:after="0" w:afterAutospacing="0"/>
        <w:textAlignment w:val="baseline"/>
        <w:rPr>
          <w:rFonts w:ascii="Gill Sans Nova" w:eastAsia="Gill Sans Nova" w:hAnsi="Gill Sans Nova" w:cs="Gill Sans Nova"/>
          <w:color w:val="000000"/>
        </w:rPr>
      </w:pPr>
      <w:r w:rsidRPr="19FFE8EA">
        <w:rPr>
          <w:rStyle w:val="normaltextrun"/>
          <w:rFonts w:ascii="Gill Sans Nova" w:eastAsia="Gill Sans Nova" w:hAnsi="Gill Sans Nova" w:cs="Gill Sans Nova"/>
          <w:color w:val="000000" w:themeColor="text1"/>
        </w:rPr>
        <w:t> </w:t>
      </w:r>
      <w:r w:rsidRPr="19FFE8EA">
        <w:rPr>
          <w:rStyle w:val="eop"/>
          <w:rFonts w:ascii="Gill Sans Nova" w:eastAsia="Gill Sans Nova" w:hAnsi="Gill Sans Nova" w:cs="Gill Sans Nova"/>
          <w:color w:val="000000" w:themeColor="text1"/>
        </w:rPr>
        <w:t> </w:t>
      </w:r>
      <w:r w:rsidR="5A5DB6A7" w:rsidRPr="00CB4E4D">
        <w:rPr>
          <w:rFonts w:ascii="Gill Sans Nova" w:hAnsi="Gill Sans Nova"/>
          <w:noProof/>
          <w:sz w:val="22"/>
          <w:szCs w:val="22"/>
        </w:rPr>
        <w:drawing>
          <wp:anchor distT="0" distB="0" distL="114300" distR="114300" simplePos="0" relativeHeight="251656192" behindDoc="1" locked="0" layoutInCell="1" allowOverlap="1" wp14:anchorId="3020FC5F" wp14:editId="5D227F5A">
            <wp:simplePos x="0" y="0"/>
            <wp:positionH relativeFrom="column">
              <wp:posOffset>5067298</wp:posOffset>
            </wp:positionH>
            <wp:positionV relativeFrom="paragraph">
              <wp:posOffset>0</wp:posOffset>
            </wp:positionV>
            <wp:extent cx="1047750" cy="1026867"/>
            <wp:effectExtent l="0" t="0" r="0" b="1905"/>
            <wp:wrapNone/>
            <wp:docPr id="135122182" name="Picture 1977331793" descr="C:\Users\sf\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331793"/>
                    <pic:cNvPicPr/>
                  </pic:nvPicPr>
                  <pic:blipFill>
                    <a:blip r:embed="rId9">
                      <a:extLst>
                        <a:ext uri="{28A0092B-C50C-407E-A947-70E740481C1C}">
                          <a14:useLocalDpi xmlns:a14="http://schemas.microsoft.com/office/drawing/2010/main" val="0"/>
                        </a:ext>
                      </a:extLst>
                    </a:blip>
                    <a:stretch>
                      <a:fillRect/>
                    </a:stretch>
                  </pic:blipFill>
                  <pic:spPr bwMode="auto">
                    <a:xfrm>
                      <a:off x="0" y="0"/>
                      <a:ext cx="1047750" cy="1026867"/>
                    </a:xfrm>
                    <a:prstGeom prst="rect">
                      <a:avLst/>
                    </a:prstGeom>
                    <a:noFill/>
                    <a:ln>
                      <a:noFill/>
                    </a:ln>
                  </pic:spPr>
                </pic:pic>
              </a:graphicData>
            </a:graphic>
            <wp14:sizeRelH relativeFrom="page">
              <wp14:pctWidth>0</wp14:pctWidth>
            </wp14:sizeRelH>
            <wp14:sizeRelV relativeFrom="page">
              <wp14:pctHeight>0</wp14:pctHeight>
            </wp14:sizeRelV>
          </wp:anchor>
        </w:drawing>
      </w:r>
      <w:r w:rsidR="0027215C" w:rsidRPr="19FFE8EA">
        <w:rPr>
          <w:rFonts w:ascii="Gill Sans Nova" w:eastAsia="Gill Sans Nova" w:hAnsi="Gill Sans Nova" w:cs="Gill Sans Nova"/>
          <w:b/>
          <w:bCs/>
        </w:rPr>
        <w:t>Why work at Fairley House School</w:t>
      </w:r>
      <w:r w:rsidR="004F0A0E" w:rsidRPr="19FFE8EA">
        <w:rPr>
          <w:rFonts w:ascii="Gill Sans Nova" w:eastAsia="Gill Sans Nova" w:hAnsi="Gill Sans Nova" w:cs="Gill Sans Nova"/>
          <w:b/>
          <w:bCs/>
        </w:rPr>
        <w:t xml:space="preserve">. </w:t>
      </w:r>
    </w:p>
    <w:p w14:paraId="28BB0427" w14:textId="77777777" w:rsidR="0027215C" w:rsidRPr="00CB4E4D" w:rsidRDefault="0027215C" w:rsidP="19FFE8EA">
      <w:pPr>
        <w:pStyle w:val="Default"/>
        <w:rPr>
          <w:rFonts w:ascii="Gill Sans Nova" w:eastAsia="Gill Sans Nova" w:hAnsi="Gill Sans Nova" w:cs="Gill Sans Nova"/>
          <w:color w:val="auto"/>
        </w:rPr>
      </w:pPr>
    </w:p>
    <w:p w14:paraId="299B123A" w14:textId="77777777" w:rsidR="0027215C" w:rsidRPr="00CB4E4D" w:rsidRDefault="0027215C"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 xml:space="preserve">Comments from current staff </w:t>
      </w:r>
    </w:p>
    <w:p w14:paraId="7ED6441F" w14:textId="77777777" w:rsidR="00073315" w:rsidRPr="00CB4E4D" w:rsidRDefault="00073315" w:rsidP="19FFE8EA">
      <w:pPr>
        <w:pStyle w:val="Default"/>
        <w:rPr>
          <w:rFonts w:ascii="Gill Sans Nova" w:eastAsia="Gill Sans Nova" w:hAnsi="Gill Sans Nova" w:cs="Gill Sans Nova"/>
          <w:b/>
          <w:bCs/>
          <w:color w:val="auto"/>
        </w:rPr>
      </w:pPr>
    </w:p>
    <w:p w14:paraId="47140318" w14:textId="77777777" w:rsidR="00073315" w:rsidRPr="00CB4E4D" w:rsidRDefault="00073315" w:rsidP="19FFE8EA">
      <w:pPr>
        <w:pStyle w:val="Default"/>
        <w:rPr>
          <w:rFonts w:ascii="Gill Sans Nova" w:eastAsia="Gill Sans Nova" w:hAnsi="Gill Sans Nova" w:cs="Gill Sans Nova"/>
          <w:b/>
          <w:bCs/>
          <w:color w:val="auto"/>
        </w:rPr>
      </w:pPr>
    </w:p>
    <w:p w14:paraId="3895AB4F" w14:textId="77777777" w:rsidR="0027215C" w:rsidRPr="00CB4E4D" w:rsidRDefault="0027215C" w:rsidP="19FFE8EA">
      <w:pPr>
        <w:pStyle w:val="Default"/>
        <w:jc w:val="both"/>
        <w:rPr>
          <w:rFonts w:ascii="Gill Sans Nova" w:eastAsia="Gill Sans Nova" w:hAnsi="Gill Sans Nova" w:cs="Gill Sans Nova"/>
          <w:color w:val="auto"/>
        </w:rPr>
      </w:pPr>
    </w:p>
    <w:p w14:paraId="60D9D41B" w14:textId="77777777"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“What I love most about working at FHS is the team approach to helping our pupils. I believe that this holistic approach of looking at the whole child is what makes us so successful at </w:t>
      </w:r>
      <w:r w:rsidRPr="19FFE8EA">
        <w:rPr>
          <w:rFonts w:ascii="Gill Sans Nova" w:eastAsia="Gill Sans Nova" w:hAnsi="Gill Sans Nova" w:cs="Gill Sans Nova"/>
          <w:color w:val="auto"/>
        </w:rPr>
        <w:lastRenderedPageBreak/>
        <w:t xml:space="preserve">achieving our ultimate aim, which is to get them back into mainstream schooling, equipped with all the strategies they need to flourish. I find it very insightful to work with a child across different contexts (such as within a speech and language therapy session, a Writing lesson, a Reading lesson or within lunchtime clubs) and this is what enables me, as a speech and language therapist, to be able to ensure that the skills that I am working on are functional to the child within all of their lessons, throughout the school day. I love working collaboratively with the very talented and creative teachers here to plan and co-teach lessons together, where we are both working towards the same common goals. </w:t>
      </w:r>
    </w:p>
    <w:p w14:paraId="1FAB0AEB" w14:textId="6AC790CA"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The children here are also inspirational. </w:t>
      </w:r>
      <w:r w:rsidR="00355F28" w:rsidRPr="19FFE8EA">
        <w:rPr>
          <w:rFonts w:ascii="Gill Sans Nova" w:eastAsia="Gill Sans Nova" w:hAnsi="Gill Sans Nova" w:cs="Gill Sans Nova"/>
          <w:color w:val="auto"/>
        </w:rPr>
        <w:t>Often,</w:t>
      </w:r>
      <w:r w:rsidRPr="19FFE8EA">
        <w:rPr>
          <w:rFonts w:ascii="Gill Sans Nova" w:eastAsia="Gill Sans Nova" w:hAnsi="Gill Sans Nova" w:cs="Gill Sans Nova"/>
          <w:color w:val="auto"/>
        </w:rPr>
        <w:t xml:space="preserve"> they have had very difficult experiences of education prior to coming here, where learning has been such a </w:t>
      </w:r>
      <w:r w:rsidR="00E53185" w:rsidRPr="19FFE8EA">
        <w:rPr>
          <w:rFonts w:ascii="Gill Sans Nova" w:eastAsia="Gill Sans Nova" w:hAnsi="Gill Sans Nova" w:cs="Gill Sans Nova"/>
          <w:color w:val="auto"/>
        </w:rPr>
        <w:t>challenge,</w:t>
      </w:r>
      <w:r w:rsidRPr="19FFE8EA">
        <w:rPr>
          <w:rFonts w:ascii="Gill Sans Nova" w:eastAsia="Gill Sans Nova" w:hAnsi="Gill Sans Nova" w:cs="Gill Sans Nova"/>
          <w:color w:val="auto"/>
        </w:rPr>
        <w:t xml:space="preserve"> and they sometimes have a very low opinion of themselves. However, they are very brave and resilient and willing to give learning another go, and it is amazing to see them succeed and recognise their achievements for themselves. We quickly see their self-esteem soar as they realise what they are capable </w:t>
      </w:r>
      <w:r w:rsidR="00355F28" w:rsidRPr="19FFE8EA">
        <w:rPr>
          <w:rFonts w:ascii="Gill Sans Nova" w:eastAsia="Gill Sans Nova" w:hAnsi="Gill Sans Nova" w:cs="Gill Sans Nova"/>
          <w:color w:val="auto"/>
        </w:rPr>
        <w:t>of,</w:t>
      </w:r>
      <w:r w:rsidRPr="19FFE8EA">
        <w:rPr>
          <w:rFonts w:ascii="Gill Sans Nova" w:eastAsia="Gill Sans Nova" w:hAnsi="Gill Sans Nova" w:cs="Gill Sans Nova"/>
          <w:color w:val="auto"/>
        </w:rPr>
        <w:t xml:space="preserve"> and this gives them the confidence to take more risks with their learning”. </w:t>
      </w:r>
    </w:p>
    <w:p w14:paraId="7FCE9D8D" w14:textId="77777777" w:rsidR="0027215C" w:rsidRPr="00CB4E4D" w:rsidRDefault="0027215C" w:rsidP="19FFE8EA">
      <w:pPr>
        <w:pStyle w:val="Default"/>
        <w:rPr>
          <w:rFonts w:ascii="Gill Sans Nova" w:eastAsia="Gill Sans Nova" w:hAnsi="Gill Sans Nova" w:cs="Gill Sans Nova"/>
          <w:color w:val="auto"/>
        </w:rPr>
      </w:pPr>
    </w:p>
    <w:p w14:paraId="347F35AA" w14:textId="1FEE31EF" w:rsidR="0027215C" w:rsidRPr="00CB4E4D" w:rsidRDefault="0027215C"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Alex </w:t>
      </w:r>
    </w:p>
    <w:p w14:paraId="0FFE7259" w14:textId="77777777" w:rsidR="004F0A0E" w:rsidRPr="00CB4E4D" w:rsidRDefault="004F0A0E" w:rsidP="19FFE8EA">
      <w:pPr>
        <w:pStyle w:val="Default"/>
        <w:rPr>
          <w:rFonts w:ascii="Gill Sans Nova" w:eastAsia="Gill Sans Nova" w:hAnsi="Gill Sans Nova" w:cs="Gill Sans Nova"/>
          <w:color w:val="auto"/>
        </w:rPr>
      </w:pPr>
    </w:p>
    <w:p w14:paraId="0F3A95F3" w14:textId="77777777" w:rsidR="0027215C" w:rsidRPr="00CB4E4D" w:rsidRDefault="0027215C" w:rsidP="19FFE8EA">
      <w:pPr>
        <w:pStyle w:val="Default"/>
        <w:rPr>
          <w:rFonts w:ascii="Gill Sans Nova" w:eastAsia="Gill Sans Nova" w:hAnsi="Gill Sans Nova" w:cs="Gill Sans Nova"/>
          <w:color w:val="auto"/>
        </w:rPr>
      </w:pPr>
    </w:p>
    <w:p w14:paraId="559740ED" w14:textId="77777777"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“I was on my way home from a parents evening and was yet again reminded how fortunate I am to be working at Fairley House. After a particularly emotional meeting, I left close to tears when a mother described how much her daughter had flourished since being at the school. On a daily basis I know that I am contributing to unlocking the potential of children who previously have seen themselves as a failure. I work alongside a fantastic team and together I know we make such a difference to our students and their families, giving them a safe haven in which they can achieve their potential”. </w:t>
      </w:r>
    </w:p>
    <w:p w14:paraId="26A2A009" w14:textId="77777777" w:rsidR="0027215C" w:rsidRPr="00CB4E4D" w:rsidRDefault="0027215C" w:rsidP="19FFE8EA">
      <w:pPr>
        <w:rPr>
          <w:rFonts w:ascii="Gill Sans Nova" w:eastAsia="Gill Sans Nova" w:hAnsi="Gill Sans Nova" w:cs="Gill Sans Nova"/>
          <w:sz w:val="24"/>
          <w:szCs w:val="24"/>
        </w:rPr>
      </w:pPr>
    </w:p>
    <w:p w14:paraId="0B41B438" w14:textId="5D363DE7" w:rsidR="0037767E" w:rsidRPr="00CB4E4D" w:rsidRDefault="006F3291" w:rsidP="19FFE8EA">
      <w:pPr>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Miriam</w:t>
      </w:r>
    </w:p>
    <w:p w14:paraId="7D55BEA0" w14:textId="77777777" w:rsidR="003C396F" w:rsidRPr="00CB4E4D" w:rsidRDefault="003C396F" w:rsidP="19FFE8EA">
      <w:pPr>
        <w:rPr>
          <w:rFonts w:ascii="Gill Sans Nova" w:eastAsia="Gill Sans Nova" w:hAnsi="Gill Sans Nova" w:cs="Gill Sans Nova"/>
          <w:b/>
          <w:bCs/>
          <w:sz w:val="24"/>
          <w:szCs w:val="24"/>
        </w:rPr>
      </w:pPr>
    </w:p>
    <w:p w14:paraId="46DD7D5F" w14:textId="22962387" w:rsidR="006F3291" w:rsidRPr="00CB4E4D" w:rsidRDefault="006F3291" w:rsidP="19FFE8EA">
      <w:pPr>
        <w:pStyle w:val="Heading6"/>
        <w:pBdr>
          <w:top w:val="single" w:sz="4" w:space="1" w:color="auto"/>
          <w:left w:val="single" w:sz="4" w:space="4" w:color="auto"/>
          <w:bottom w:val="single" w:sz="4" w:space="1" w:color="auto"/>
          <w:right w:val="single" w:sz="4" w:space="4" w:color="auto"/>
        </w:pBdr>
        <w:shd w:val="clear" w:color="auto" w:fill="BDD6EE" w:themeFill="accent1" w:themeFillTint="66"/>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Ready to apply</w:t>
      </w:r>
      <w:r w:rsidR="004F0A0E" w:rsidRPr="19FFE8EA">
        <w:rPr>
          <w:rFonts w:ascii="Gill Sans Nova" w:eastAsia="Gill Sans Nova" w:hAnsi="Gill Sans Nova" w:cs="Gill Sans Nova"/>
          <w:sz w:val="24"/>
          <w:szCs w:val="24"/>
        </w:rPr>
        <w:t>?</w:t>
      </w:r>
    </w:p>
    <w:p w14:paraId="43F7A9CB" w14:textId="5D365F36" w:rsidR="00D74754" w:rsidRPr="00CB4E4D" w:rsidRDefault="6ECDC802" w:rsidP="19FFE8EA">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Please</w:t>
      </w:r>
      <w:r w:rsidR="0C581FC8" w:rsidRPr="19FFE8EA">
        <w:rPr>
          <w:rFonts w:ascii="Gill Sans Nova" w:eastAsia="Gill Sans Nova" w:hAnsi="Gill Sans Nova" w:cs="Gill Sans Nova"/>
          <w:sz w:val="24"/>
          <w:szCs w:val="24"/>
        </w:rPr>
        <w:t xml:space="preserve"> contact </w:t>
      </w:r>
      <w:r w:rsidR="4EC488E6" w:rsidRPr="19FFE8EA">
        <w:rPr>
          <w:rFonts w:ascii="Gill Sans Nova" w:eastAsia="Gill Sans Nova" w:hAnsi="Gill Sans Nova" w:cs="Gill Sans Nova"/>
          <w:sz w:val="24"/>
          <w:szCs w:val="24"/>
        </w:rPr>
        <w:t>Sally Fenton</w:t>
      </w:r>
      <w:r w:rsidR="2ABC32CC" w:rsidRPr="19FFE8EA">
        <w:rPr>
          <w:rFonts w:ascii="Gill Sans Nova" w:eastAsia="Gill Sans Nova" w:hAnsi="Gill Sans Nova" w:cs="Gill Sans Nova"/>
          <w:sz w:val="24"/>
          <w:szCs w:val="24"/>
        </w:rPr>
        <w:t>, HR</w:t>
      </w:r>
      <w:r w:rsidR="21818E86" w:rsidRPr="19FFE8EA">
        <w:rPr>
          <w:rFonts w:ascii="Gill Sans Nova" w:eastAsia="Gill Sans Nova" w:hAnsi="Gill Sans Nova" w:cs="Gill Sans Nova"/>
          <w:sz w:val="24"/>
          <w:szCs w:val="24"/>
        </w:rPr>
        <w:t xml:space="preserve"> </w:t>
      </w:r>
      <w:r w:rsidR="3D3DE59B" w:rsidRPr="19FFE8EA">
        <w:rPr>
          <w:rFonts w:ascii="Gill Sans Nova" w:eastAsia="Gill Sans Nova" w:hAnsi="Gill Sans Nova" w:cs="Gill Sans Nova"/>
          <w:sz w:val="24"/>
          <w:szCs w:val="24"/>
        </w:rPr>
        <w:t>Manager</w:t>
      </w:r>
      <w:r w:rsidR="2ABC32CC" w:rsidRPr="19FFE8EA">
        <w:rPr>
          <w:rFonts w:ascii="Gill Sans Nova" w:eastAsia="Gill Sans Nova" w:hAnsi="Gill Sans Nova" w:cs="Gill Sans Nova"/>
          <w:sz w:val="24"/>
          <w:szCs w:val="24"/>
        </w:rPr>
        <w:t xml:space="preserve">, </w:t>
      </w:r>
      <w:hyperlink r:id="rId15">
        <w:r w:rsidR="5BF98708" w:rsidRPr="19FFE8EA">
          <w:rPr>
            <w:rStyle w:val="Hyperlink"/>
            <w:rFonts w:ascii="Gill Sans Nova" w:eastAsia="Gill Sans Nova" w:hAnsi="Gill Sans Nova" w:cs="Gill Sans Nova"/>
            <w:sz w:val="24"/>
            <w:szCs w:val="24"/>
          </w:rPr>
          <w:t>careers@fairleyhouse.org.uk</w:t>
        </w:r>
      </w:hyperlink>
      <w:r w:rsidR="5BF98708" w:rsidRPr="19FFE8EA">
        <w:rPr>
          <w:rFonts w:ascii="Gill Sans Nova" w:eastAsia="Gill Sans Nova" w:hAnsi="Gill Sans Nova" w:cs="Gill Sans Nova"/>
          <w:sz w:val="24"/>
          <w:szCs w:val="24"/>
        </w:rPr>
        <w:t xml:space="preserve"> </w:t>
      </w:r>
      <w:r w:rsidR="4F01083A" w:rsidRPr="19FFE8EA">
        <w:rPr>
          <w:rFonts w:ascii="Gill Sans Nova" w:eastAsia="Gill Sans Nova" w:hAnsi="Gill Sans Nova" w:cs="Gill Sans Nova"/>
          <w:sz w:val="24"/>
          <w:szCs w:val="24"/>
        </w:rPr>
        <w:t>about this vacancy</w:t>
      </w:r>
      <w:r w:rsidR="11563F7F" w:rsidRPr="19FFE8EA">
        <w:rPr>
          <w:rFonts w:ascii="Gill Sans Nova" w:eastAsia="Gill Sans Nova" w:hAnsi="Gill Sans Nova" w:cs="Gill Sans Nova"/>
          <w:sz w:val="24"/>
          <w:szCs w:val="24"/>
        </w:rPr>
        <w:t xml:space="preserve"> if you require further information</w:t>
      </w:r>
      <w:r w:rsidR="0EC0588C" w:rsidRPr="19FFE8EA">
        <w:rPr>
          <w:rFonts w:ascii="Gill Sans Nova" w:eastAsia="Gill Sans Nova" w:hAnsi="Gill Sans Nova" w:cs="Gill Sans Nova"/>
          <w:sz w:val="24"/>
          <w:szCs w:val="24"/>
        </w:rPr>
        <w:t>,</w:t>
      </w:r>
      <w:r w:rsidR="518592E5" w:rsidRPr="19FFE8EA">
        <w:rPr>
          <w:rFonts w:ascii="Gill Sans Nova" w:eastAsia="Gill Sans Nova" w:hAnsi="Gill Sans Nova" w:cs="Gill Sans Nova"/>
          <w:sz w:val="24"/>
          <w:szCs w:val="24"/>
        </w:rPr>
        <w:t xml:space="preserve"> </w:t>
      </w:r>
      <w:r w:rsidR="2FEBD994" w:rsidRPr="19FFE8EA">
        <w:rPr>
          <w:rFonts w:ascii="Gill Sans Nova" w:eastAsia="Gill Sans Nova" w:hAnsi="Gill Sans Nova" w:cs="Gill Sans Nova"/>
          <w:sz w:val="24"/>
          <w:szCs w:val="24"/>
        </w:rPr>
        <w:t xml:space="preserve">would </w:t>
      </w:r>
      <w:r w:rsidR="0EC0588C" w:rsidRPr="19FFE8EA">
        <w:rPr>
          <w:rFonts w:ascii="Gill Sans Nova" w:eastAsia="Gill Sans Nova" w:hAnsi="Gill Sans Nova" w:cs="Gill Sans Nova"/>
          <w:sz w:val="24"/>
          <w:szCs w:val="24"/>
        </w:rPr>
        <w:t>like to book a tour</w:t>
      </w:r>
      <w:r w:rsidR="77E03347" w:rsidRPr="19FFE8EA">
        <w:rPr>
          <w:rFonts w:ascii="Gill Sans Nova" w:eastAsia="Gill Sans Nova" w:hAnsi="Gill Sans Nova" w:cs="Gill Sans Nova"/>
          <w:sz w:val="24"/>
          <w:szCs w:val="24"/>
        </w:rPr>
        <w:t xml:space="preserve"> </w:t>
      </w:r>
      <w:r w:rsidR="40845003" w:rsidRPr="19FFE8EA">
        <w:rPr>
          <w:rFonts w:ascii="Gill Sans Nova" w:eastAsia="Gill Sans Nova" w:hAnsi="Gill Sans Nova" w:cs="Gill Sans Nova"/>
          <w:sz w:val="24"/>
          <w:szCs w:val="24"/>
        </w:rPr>
        <w:t xml:space="preserve">or </w:t>
      </w:r>
      <w:r w:rsidR="77E03347" w:rsidRPr="19FFE8EA">
        <w:rPr>
          <w:rFonts w:ascii="Gill Sans Nova" w:eastAsia="Gill Sans Nova" w:hAnsi="Gill Sans Nova" w:cs="Gill Sans Nova"/>
          <w:sz w:val="24"/>
          <w:szCs w:val="24"/>
        </w:rPr>
        <w:t>for an application form</w:t>
      </w:r>
      <w:r w:rsidR="4F01083A" w:rsidRPr="19FFE8EA">
        <w:rPr>
          <w:rFonts w:ascii="Gill Sans Nova" w:eastAsia="Gill Sans Nova" w:hAnsi="Gill Sans Nova" w:cs="Gill Sans Nova"/>
          <w:sz w:val="24"/>
          <w:szCs w:val="24"/>
        </w:rPr>
        <w:t>.</w:t>
      </w:r>
    </w:p>
    <w:p w14:paraId="502C8E34" w14:textId="2D634C6B" w:rsidR="005A6C12" w:rsidRPr="00CB4E4D" w:rsidRDefault="005A6C12" w:rsidP="19FFE8EA">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 xml:space="preserve">Please see our website for more details about </w:t>
      </w:r>
      <w:r w:rsidR="73A08088" w:rsidRPr="19FFE8EA">
        <w:rPr>
          <w:rFonts w:ascii="Gill Sans Nova" w:eastAsia="Gill Sans Nova" w:hAnsi="Gill Sans Nova" w:cs="Gill Sans Nova"/>
          <w:sz w:val="24"/>
          <w:szCs w:val="24"/>
        </w:rPr>
        <w:t>Fairley House</w:t>
      </w:r>
    </w:p>
    <w:p w14:paraId="21339481" w14:textId="2543CE63" w:rsidR="00065EF8" w:rsidRPr="00CB4E4D" w:rsidRDefault="0EAE5EDE" w:rsidP="19FFE8EA">
      <w:pPr>
        <w:pBdr>
          <w:top w:val="single" w:sz="4" w:space="1" w:color="000000"/>
          <w:left w:val="single" w:sz="4" w:space="4" w:color="000000"/>
          <w:bottom w:val="single" w:sz="4" w:space="1" w:color="000000"/>
          <w:right w:val="single" w:sz="4" w:space="4" w:color="000000"/>
        </w:pBdr>
        <w:shd w:val="clear" w:color="auto" w:fill="BDD6EE" w:themeFill="accent1" w:themeFillTint="66"/>
        <w:rPr>
          <w:rFonts w:ascii="Gill Sans Nova" w:eastAsia="Gill Sans Nova" w:hAnsi="Gill Sans Nova" w:cs="Gill Sans Nova"/>
          <w:sz w:val="24"/>
          <w:szCs w:val="24"/>
        </w:rPr>
      </w:pPr>
      <w:hyperlink r:id="rId16">
        <w:r w:rsidRPr="19FFE8EA">
          <w:rPr>
            <w:rStyle w:val="Hyperlink"/>
            <w:rFonts w:ascii="Gill Sans Nova" w:eastAsia="Gill Sans Nova" w:hAnsi="Gill Sans Nova" w:cs="Gill Sans Nova"/>
            <w:sz w:val="24"/>
            <w:szCs w:val="24"/>
          </w:rPr>
          <w:t>www.fairleyhouse.org.uk</w:t>
        </w:r>
      </w:hyperlink>
      <w:r w:rsidR="432FF90E" w:rsidRPr="19FFE8EA">
        <w:rPr>
          <w:rFonts w:ascii="Gill Sans Nova" w:eastAsia="Gill Sans Nova" w:hAnsi="Gill Sans Nova" w:cs="Gill Sans Nova"/>
          <w:sz w:val="24"/>
          <w:szCs w:val="24"/>
        </w:rPr>
        <w:t xml:space="preserve"> </w:t>
      </w:r>
      <w:r w:rsidR="2FEBD994" w:rsidRPr="19FFE8EA">
        <w:rPr>
          <w:rFonts w:ascii="Gill Sans Nova" w:eastAsia="Gill Sans Nova" w:hAnsi="Gill Sans Nova" w:cs="Gill Sans Nova"/>
          <w:b/>
          <w:bCs/>
          <w:sz w:val="24"/>
          <w:szCs w:val="24"/>
        </w:rPr>
        <w:t xml:space="preserve"> </w:t>
      </w:r>
    </w:p>
    <w:p w14:paraId="1250AF8B" w14:textId="25DED08E" w:rsidR="00660374" w:rsidRPr="004F0A0E" w:rsidRDefault="005A08F9" w:rsidP="19FFE8EA">
      <w:pPr>
        <w:pBdr>
          <w:top w:val="single" w:sz="4" w:space="1" w:color="auto"/>
          <w:left w:val="single" w:sz="4" w:space="4" w:color="auto"/>
          <w:bottom w:val="single" w:sz="4" w:space="1" w:color="auto"/>
          <w:right w:val="single" w:sz="4" w:space="4" w:color="auto"/>
        </w:pBdr>
        <w:shd w:val="clear" w:color="auto" w:fill="BDD6EE" w:themeFill="accent1" w:themeFillTint="66"/>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Closing date:</w:t>
      </w:r>
      <w:r w:rsidR="00DC1970">
        <w:rPr>
          <w:rFonts w:ascii="Gill Sans Nova" w:eastAsia="Gill Sans Nova" w:hAnsi="Gill Sans Nova" w:cs="Gill Sans Nova"/>
          <w:sz w:val="24"/>
          <w:szCs w:val="24"/>
        </w:rPr>
        <w:t xml:space="preserve"> 6/6/25</w:t>
      </w:r>
    </w:p>
    <w:sectPr w:rsidR="00660374" w:rsidRPr="004F0A0E" w:rsidSect="002E4B1E">
      <w:pgSz w:w="11906" w:h="16838" w:code="9"/>
      <w:pgMar w:top="993" w:right="1440" w:bottom="1440" w:left="144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Nova">
    <w:charset w:val="00"/>
    <w:family w:val="swiss"/>
    <w:pitch w:val="variable"/>
    <w:sig w:usb0="8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31DE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989885" o:spid="_x0000_i1025" type="#_x0000_t75" style="width:209.1pt;height:332.4pt;visibility:visible;mso-wrap-style:square">
            <v:imagedata r:id="rId1" o:title=""/>
          </v:shape>
        </w:pict>
      </mc:Choice>
      <mc:Fallback>
        <w:drawing>
          <wp:inline distT="0" distB="0" distL="0" distR="0" wp14:anchorId="2FA263FE">
            <wp:extent cx="2655570" cy="4221480"/>
            <wp:effectExtent l="0" t="0" r="0" b="0"/>
            <wp:docPr id="813989885" name="Picture 8139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5570" cy="4221480"/>
                    </a:xfrm>
                    <a:prstGeom prst="rect">
                      <a:avLst/>
                    </a:prstGeom>
                    <a:noFill/>
                    <a:ln>
                      <a:noFill/>
                    </a:ln>
                  </pic:spPr>
                </pic:pic>
              </a:graphicData>
            </a:graphic>
          </wp:inline>
        </w:drawing>
      </mc:Fallback>
    </mc:AlternateContent>
  </w:numPicBullet>
  <w:abstractNum w:abstractNumId="0" w15:restartNumberingAfterBreak="0">
    <w:nsid w:val="00ED4054"/>
    <w:multiLevelType w:val="multilevel"/>
    <w:tmpl w:val="4F7E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D0159"/>
    <w:multiLevelType w:val="multilevel"/>
    <w:tmpl w:val="AB7A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257CD"/>
    <w:multiLevelType w:val="multilevel"/>
    <w:tmpl w:val="4E6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20154"/>
    <w:multiLevelType w:val="multilevel"/>
    <w:tmpl w:val="50D6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54E79D7"/>
    <w:multiLevelType w:val="multilevel"/>
    <w:tmpl w:val="0544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AA60A2"/>
    <w:multiLevelType w:val="multilevel"/>
    <w:tmpl w:val="DAE6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C01EEC"/>
    <w:multiLevelType w:val="multilevel"/>
    <w:tmpl w:val="182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DE7EAE"/>
    <w:multiLevelType w:val="multilevel"/>
    <w:tmpl w:val="3ACE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6C1069"/>
    <w:multiLevelType w:val="multilevel"/>
    <w:tmpl w:val="83B4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42B99"/>
    <w:multiLevelType w:val="multilevel"/>
    <w:tmpl w:val="899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D758A7"/>
    <w:multiLevelType w:val="multilevel"/>
    <w:tmpl w:val="A2E4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37F5A"/>
    <w:multiLevelType w:val="multilevel"/>
    <w:tmpl w:val="E67C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EE2B44"/>
    <w:multiLevelType w:val="multilevel"/>
    <w:tmpl w:val="1758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983838"/>
    <w:multiLevelType w:val="multilevel"/>
    <w:tmpl w:val="143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81138D"/>
    <w:multiLevelType w:val="multilevel"/>
    <w:tmpl w:val="82BA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D80D8E"/>
    <w:multiLevelType w:val="multilevel"/>
    <w:tmpl w:val="4826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E42E1"/>
    <w:multiLevelType w:val="multilevel"/>
    <w:tmpl w:val="F508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D25F3C"/>
    <w:multiLevelType w:val="multilevel"/>
    <w:tmpl w:val="BC30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02A77"/>
    <w:multiLevelType w:val="multilevel"/>
    <w:tmpl w:val="A2F4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4660B2"/>
    <w:multiLevelType w:val="multilevel"/>
    <w:tmpl w:val="BA58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B41EE9"/>
    <w:multiLevelType w:val="multilevel"/>
    <w:tmpl w:val="F16A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874269"/>
    <w:multiLevelType w:val="multilevel"/>
    <w:tmpl w:val="D088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8B2AC3"/>
    <w:multiLevelType w:val="multilevel"/>
    <w:tmpl w:val="6CC8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E13A3E"/>
    <w:multiLevelType w:val="multilevel"/>
    <w:tmpl w:val="4056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204AEA"/>
    <w:multiLevelType w:val="multilevel"/>
    <w:tmpl w:val="7076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792F51"/>
    <w:multiLevelType w:val="multilevel"/>
    <w:tmpl w:val="E2DE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796373"/>
    <w:multiLevelType w:val="multilevel"/>
    <w:tmpl w:val="F804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4F73EA"/>
    <w:multiLevelType w:val="multilevel"/>
    <w:tmpl w:val="55C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30" w15:restartNumberingAfterBreak="0">
    <w:nsid w:val="7E60777E"/>
    <w:multiLevelType w:val="hybridMultilevel"/>
    <w:tmpl w:val="D1F2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5009310">
    <w:abstractNumId w:val="30"/>
  </w:num>
  <w:num w:numId="2" w16cid:durableId="54358571">
    <w:abstractNumId w:val="4"/>
  </w:num>
  <w:num w:numId="3" w16cid:durableId="721098617">
    <w:abstractNumId w:val="29"/>
  </w:num>
  <w:num w:numId="4" w16cid:durableId="602877947">
    <w:abstractNumId w:val="10"/>
  </w:num>
  <w:num w:numId="5" w16cid:durableId="1989045925">
    <w:abstractNumId w:val="28"/>
  </w:num>
  <w:num w:numId="6" w16cid:durableId="1985163705">
    <w:abstractNumId w:val="18"/>
  </w:num>
  <w:num w:numId="7" w16cid:durableId="1448814365">
    <w:abstractNumId w:val="1"/>
  </w:num>
  <w:num w:numId="8" w16cid:durableId="978846625">
    <w:abstractNumId w:val="5"/>
  </w:num>
  <w:num w:numId="9" w16cid:durableId="128667179">
    <w:abstractNumId w:val="17"/>
  </w:num>
  <w:num w:numId="10" w16cid:durableId="141587471">
    <w:abstractNumId w:val="16"/>
  </w:num>
  <w:num w:numId="11" w16cid:durableId="966862889">
    <w:abstractNumId w:val="26"/>
  </w:num>
  <w:num w:numId="12" w16cid:durableId="1389651248">
    <w:abstractNumId w:val="25"/>
  </w:num>
  <w:num w:numId="13" w16cid:durableId="1841850581">
    <w:abstractNumId w:val="15"/>
  </w:num>
  <w:num w:numId="14" w16cid:durableId="250815138">
    <w:abstractNumId w:val="9"/>
  </w:num>
  <w:num w:numId="15" w16cid:durableId="1339310655">
    <w:abstractNumId w:val="23"/>
  </w:num>
  <w:num w:numId="16" w16cid:durableId="1024988110">
    <w:abstractNumId w:val="21"/>
  </w:num>
  <w:num w:numId="17" w16cid:durableId="174853064">
    <w:abstractNumId w:val="11"/>
  </w:num>
  <w:num w:numId="18" w16cid:durableId="595478591">
    <w:abstractNumId w:val="22"/>
  </w:num>
  <w:num w:numId="19" w16cid:durableId="1252395997">
    <w:abstractNumId w:val="0"/>
  </w:num>
  <w:num w:numId="20" w16cid:durableId="1481579903">
    <w:abstractNumId w:val="14"/>
  </w:num>
  <w:num w:numId="21" w16cid:durableId="112554548">
    <w:abstractNumId w:val="8"/>
  </w:num>
  <w:num w:numId="22" w16cid:durableId="1965428438">
    <w:abstractNumId w:val="2"/>
  </w:num>
  <w:num w:numId="23" w16cid:durableId="1577131851">
    <w:abstractNumId w:val="3"/>
  </w:num>
  <w:num w:numId="24" w16cid:durableId="660932761">
    <w:abstractNumId w:val="20"/>
  </w:num>
  <w:num w:numId="25" w16cid:durableId="399980302">
    <w:abstractNumId w:val="12"/>
  </w:num>
  <w:num w:numId="26" w16cid:durableId="1690134632">
    <w:abstractNumId w:val="7"/>
  </w:num>
  <w:num w:numId="27" w16cid:durableId="854149430">
    <w:abstractNumId w:val="24"/>
  </w:num>
  <w:num w:numId="28" w16cid:durableId="1491556583">
    <w:abstractNumId w:val="6"/>
  </w:num>
  <w:num w:numId="29" w16cid:durableId="1656837831">
    <w:abstractNumId w:val="19"/>
  </w:num>
  <w:num w:numId="30" w16cid:durableId="1549149995">
    <w:abstractNumId w:val="13"/>
  </w:num>
  <w:num w:numId="31" w16cid:durableId="1276214802">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A2"/>
    <w:rsid w:val="00003881"/>
    <w:rsid w:val="00007598"/>
    <w:rsid w:val="00012774"/>
    <w:rsid w:val="00020372"/>
    <w:rsid w:val="00020BBB"/>
    <w:rsid w:val="00036478"/>
    <w:rsid w:val="00042993"/>
    <w:rsid w:val="000445DA"/>
    <w:rsid w:val="000656FC"/>
    <w:rsid w:val="00065EF8"/>
    <w:rsid w:val="00066E3D"/>
    <w:rsid w:val="00073315"/>
    <w:rsid w:val="00082E9B"/>
    <w:rsid w:val="000A2005"/>
    <w:rsid w:val="000B49A5"/>
    <w:rsid w:val="000B49C8"/>
    <w:rsid w:val="000B65B0"/>
    <w:rsid w:val="000B7797"/>
    <w:rsid w:val="000D00F2"/>
    <w:rsid w:val="000D02AF"/>
    <w:rsid w:val="000D32D8"/>
    <w:rsid w:val="000E07A2"/>
    <w:rsid w:val="000E1154"/>
    <w:rsid w:val="000E5206"/>
    <w:rsid w:val="000F093A"/>
    <w:rsid w:val="001123EF"/>
    <w:rsid w:val="00113AB1"/>
    <w:rsid w:val="00121E07"/>
    <w:rsid w:val="001265A5"/>
    <w:rsid w:val="00152917"/>
    <w:rsid w:val="00170320"/>
    <w:rsid w:val="001854A7"/>
    <w:rsid w:val="001A4B44"/>
    <w:rsid w:val="001F17DC"/>
    <w:rsid w:val="001F3730"/>
    <w:rsid w:val="00200870"/>
    <w:rsid w:val="00231C76"/>
    <w:rsid w:val="002366D3"/>
    <w:rsid w:val="00240ECE"/>
    <w:rsid w:val="002446E6"/>
    <w:rsid w:val="002510E2"/>
    <w:rsid w:val="00256649"/>
    <w:rsid w:val="002653D4"/>
    <w:rsid w:val="0027215C"/>
    <w:rsid w:val="00273EFC"/>
    <w:rsid w:val="002827AE"/>
    <w:rsid w:val="0028515E"/>
    <w:rsid w:val="002A1E08"/>
    <w:rsid w:val="002A424B"/>
    <w:rsid w:val="002A4DCC"/>
    <w:rsid w:val="002A5E37"/>
    <w:rsid w:val="002B486F"/>
    <w:rsid w:val="002D448C"/>
    <w:rsid w:val="002D5353"/>
    <w:rsid w:val="002D6193"/>
    <w:rsid w:val="002E4B1E"/>
    <w:rsid w:val="002E6BDE"/>
    <w:rsid w:val="002F79D9"/>
    <w:rsid w:val="002F7B74"/>
    <w:rsid w:val="003010A5"/>
    <w:rsid w:val="00301D17"/>
    <w:rsid w:val="003074AF"/>
    <w:rsid w:val="00317CB5"/>
    <w:rsid w:val="00332C84"/>
    <w:rsid w:val="00333237"/>
    <w:rsid w:val="003345C8"/>
    <w:rsid w:val="003356CA"/>
    <w:rsid w:val="00353FB2"/>
    <w:rsid w:val="00355F28"/>
    <w:rsid w:val="0035691D"/>
    <w:rsid w:val="0035786C"/>
    <w:rsid w:val="003666BD"/>
    <w:rsid w:val="0037767E"/>
    <w:rsid w:val="00381070"/>
    <w:rsid w:val="003814F7"/>
    <w:rsid w:val="0038430D"/>
    <w:rsid w:val="00384BC6"/>
    <w:rsid w:val="00385FF9"/>
    <w:rsid w:val="00386034"/>
    <w:rsid w:val="003A7884"/>
    <w:rsid w:val="003A7B26"/>
    <w:rsid w:val="003C396F"/>
    <w:rsid w:val="003D36ED"/>
    <w:rsid w:val="003D6918"/>
    <w:rsid w:val="003F6B7F"/>
    <w:rsid w:val="004339E5"/>
    <w:rsid w:val="00437D88"/>
    <w:rsid w:val="00443A07"/>
    <w:rsid w:val="00446B0B"/>
    <w:rsid w:val="00467B91"/>
    <w:rsid w:val="004715F3"/>
    <w:rsid w:val="00472A5E"/>
    <w:rsid w:val="004777C1"/>
    <w:rsid w:val="00490FFA"/>
    <w:rsid w:val="00493C3D"/>
    <w:rsid w:val="00494B8C"/>
    <w:rsid w:val="0049622C"/>
    <w:rsid w:val="004A5C00"/>
    <w:rsid w:val="004B3185"/>
    <w:rsid w:val="004D7B92"/>
    <w:rsid w:val="004F0A0E"/>
    <w:rsid w:val="00506D0F"/>
    <w:rsid w:val="00507B6B"/>
    <w:rsid w:val="005136F8"/>
    <w:rsid w:val="0051542D"/>
    <w:rsid w:val="00517C27"/>
    <w:rsid w:val="005211F2"/>
    <w:rsid w:val="00525546"/>
    <w:rsid w:val="00531688"/>
    <w:rsid w:val="00535148"/>
    <w:rsid w:val="00536232"/>
    <w:rsid w:val="00543054"/>
    <w:rsid w:val="00543380"/>
    <w:rsid w:val="005437DB"/>
    <w:rsid w:val="005677CC"/>
    <w:rsid w:val="0057710F"/>
    <w:rsid w:val="00580C00"/>
    <w:rsid w:val="005943C9"/>
    <w:rsid w:val="005A08F9"/>
    <w:rsid w:val="005A6C12"/>
    <w:rsid w:val="005A7214"/>
    <w:rsid w:val="005B5242"/>
    <w:rsid w:val="005C48B9"/>
    <w:rsid w:val="005C5687"/>
    <w:rsid w:val="005D2D4C"/>
    <w:rsid w:val="005D5152"/>
    <w:rsid w:val="005D6732"/>
    <w:rsid w:val="005E507B"/>
    <w:rsid w:val="005E560C"/>
    <w:rsid w:val="005F68B7"/>
    <w:rsid w:val="00603BFE"/>
    <w:rsid w:val="00605351"/>
    <w:rsid w:val="006125C7"/>
    <w:rsid w:val="006130E3"/>
    <w:rsid w:val="006136E8"/>
    <w:rsid w:val="006136F0"/>
    <w:rsid w:val="00613930"/>
    <w:rsid w:val="006158A2"/>
    <w:rsid w:val="00617AC5"/>
    <w:rsid w:val="0062277F"/>
    <w:rsid w:val="00626683"/>
    <w:rsid w:val="006547B4"/>
    <w:rsid w:val="006561B2"/>
    <w:rsid w:val="00660374"/>
    <w:rsid w:val="00663257"/>
    <w:rsid w:val="00670242"/>
    <w:rsid w:val="006722C5"/>
    <w:rsid w:val="00672EE3"/>
    <w:rsid w:val="0068306C"/>
    <w:rsid w:val="00684B99"/>
    <w:rsid w:val="0069129A"/>
    <w:rsid w:val="0069606B"/>
    <w:rsid w:val="006967A0"/>
    <w:rsid w:val="006B27A4"/>
    <w:rsid w:val="006B456C"/>
    <w:rsid w:val="006C1A6E"/>
    <w:rsid w:val="006C6500"/>
    <w:rsid w:val="006E4F30"/>
    <w:rsid w:val="006E59A9"/>
    <w:rsid w:val="006E728A"/>
    <w:rsid w:val="006F3291"/>
    <w:rsid w:val="006F5E14"/>
    <w:rsid w:val="006F6C7A"/>
    <w:rsid w:val="00701D1A"/>
    <w:rsid w:val="00721225"/>
    <w:rsid w:val="00721969"/>
    <w:rsid w:val="00735744"/>
    <w:rsid w:val="00736C89"/>
    <w:rsid w:val="0074175E"/>
    <w:rsid w:val="007523D0"/>
    <w:rsid w:val="00767707"/>
    <w:rsid w:val="00787EB1"/>
    <w:rsid w:val="007A1405"/>
    <w:rsid w:val="007A5452"/>
    <w:rsid w:val="007C4C9A"/>
    <w:rsid w:val="007F7109"/>
    <w:rsid w:val="00807A6F"/>
    <w:rsid w:val="00810D9F"/>
    <w:rsid w:val="00813306"/>
    <w:rsid w:val="00813CA8"/>
    <w:rsid w:val="00823A02"/>
    <w:rsid w:val="008566AD"/>
    <w:rsid w:val="008809B6"/>
    <w:rsid w:val="00880F41"/>
    <w:rsid w:val="0088758A"/>
    <w:rsid w:val="008A4D1A"/>
    <w:rsid w:val="008A7254"/>
    <w:rsid w:val="008C1246"/>
    <w:rsid w:val="008D1BB3"/>
    <w:rsid w:val="008F0A93"/>
    <w:rsid w:val="008F4ABF"/>
    <w:rsid w:val="00924700"/>
    <w:rsid w:val="00927F91"/>
    <w:rsid w:val="0093053A"/>
    <w:rsid w:val="00954DD5"/>
    <w:rsid w:val="009608E5"/>
    <w:rsid w:val="009726D6"/>
    <w:rsid w:val="0097398E"/>
    <w:rsid w:val="009A1CDE"/>
    <w:rsid w:val="009A21E3"/>
    <w:rsid w:val="009B216B"/>
    <w:rsid w:val="009B7704"/>
    <w:rsid w:val="009E1A03"/>
    <w:rsid w:val="009E213F"/>
    <w:rsid w:val="009E412E"/>
    <w:rsid w:val="009E43FB"/>
    <w:rsid w:val="009E5971"/>
    <w:rsid w:val="009F0039"/>
    <w:rsid w:val="009F0BC2"/>
    <w:rsid w:val="00A02108"/>
    <w:rsid w:val="00A02B21"/>
    <w:rsid w:val="00A03500"/>
    <w:rsid w:val="00A064C4"/>
    <w:rsid w:val="00A11A42"/>
    <w:rsid w:val="00A17124"/>
    <w:rsid w:val="00A512DE"/>
    <w:rsid w:val="00A539B7"/>
    <w:rsid w:val="00A5463F"/>
    <w:rsid w:val="00A5666A"/>
    <w:rsid w:val="00A60CCC"/>
    <w:rsid w:val="00A649E3"/>
    <w:rsid w:val="00A66424"/>
    <w:rsid w:val="00A6704F"/>
    <w:rsid w:val="00A97839"/>
    <w:rsid w:val="00AA2D13"/>
    <w:rsid w:val="00AA34E1"/>
    <w:rsid w:val="00AC07DD"/>
    <w:rsid w:val="00AC27FE"/>
    <w:rsid w:val="00AD2786"/>
    <w:rsid w:val="00AD727B"/>
    <w:rsid w:val="00AF7C32"/>
    <w:rsid w:val="00B033D5"/>
    <w:rsid w:val="00B125E4"/>
    <w:rsid w:val="00B31016"/>
    <w:rsid w:val="00B45491"/>
    <w:rsid w:val="00B5472E"/>
    <w:rsid w:val="00B6152C"/>
    <w:rsid w:val="00B629BD"/>
    <w:rsid w:val="00B73B73"/>
    <w:rsid w:val="00B81E10"/>
    <w:rsid w:val="00B84762"/>
    <w:rsid w:val="00B91F29"/>
    <w:rsid w:val="00BA7163"/>
    <w:rsid w:val="00BD1BC6"/>
    <w:rsid w:val="00BD7BFD"/>
    <w:rsid w:val="00BE6F1C"/>
    <w:rsid w:val="00BF5A40"/>
    <w:rsid w:val="00C20D41"/>
    <w:rsid w:val="00C34681"/>
    <w:rsid w:val="00C372A6"/>
    <w:rsid w:val="00C418FD"/>
    <w:rsid w:val="00C42C63"/>
    <w:rsid w:val="00C46EB2"/>
    <w:rsid w:val="00C506D1"/>
    <w:rsid w:val="00C54688"/>
    <w:rsid w:val="00C60D21"/>
    <w:rsid w:val="00C62E0B"/>
    <w:rsid w:val="00C84922"/>
    <w:rsid w:val="00C851C1"/>
    <w:rsid w:val="00CB4E4D"/>
    <w:rsid w:val="00CC4A9F"/>
    <w:rsid w:val="00CC6EC1"/>
    <w:rsid w:val="00CD432A"/>
    <w:rsid w:val="00CD7D62"/>
    <w:rsid w:val="00CE5B6F"/>
    <w:rsid w:val="00CE5EEF"/>
    <w:rsid w:val="00CE6730"/>
    <w:rsid w:val="00CF1E2A"/>
    <w:rsid w:val="00CF2561"/>
    <w:rsid w:val="00CF311E"/>
    <w:rsid w:val="00D00F1F"/>
    <w:rsid w:val="00D223D3"/>
    <w:rsid w:val="00D23666"/>
    <w:rsid w:val="00D42E36"/>
    <w:rsid w:val="00D56346"/>
    <w:rsid w:val="00D5700A"/>
    <w:rsid w:val="00D7285A"/>
    <w:rsid w:val="00D74754"/>
    <w:rsid w:val="00D80604"/>
    <w:rsid w:val="00D944B5"/>
    <w:rsid w:val="00DA30CC"/>
    <w:rsid w:val="00DC1970"/>
    <w:rsid w:val="00DC4553"/>
    <w:rsid w:val="00DD33F5"/>
    <w:rsid w:val="00DE590F"/>
    <w:rsid w:val="00DF647E"/>
    <w:rsid w:val="00DF76C0"/>
    <w:rsid w:val="00E154A4"/>
    <w:rsid w:val="00E1660A"/>
    <w:rsid w:val="00E30549"/>
    <w:rsid w:val="00E40278"/>
    <w:rsid w:val="00E53185"/>
    <w:rsid w:val="00E60F61"/>
    <w:rsid w:val="00E7056C"/>
    <w:rsid w:val="00E72CB6"/>
    <w:rsid w:val="00E75550"/>
    <w:rsid w:val="00E7762C"/>
    <w:rsid w:val="00E7774F"/>
    <w:rsid w:val="00E80C03"/>
    <w:rsid w:val="00E93268"/>
    <w:rsid w:val="00E95F95"/>
    <w:rsid w:val="00E972FD"/>
    <w:rsid w:val="00EA01C7"/>
    <w:rsid w:val="00EA37EA"/>
    <w:rsid w:val="00EA4888"/>
    <w:rsid w:val="00EA55BB"/>
    <w:rsid w:val="00EA5EAA"/>
    <w:rsid w:val="00EA696E"/>
    <w:rsid w:val="00EC0C49"/>
    <w:rsid w:val="00EC6C8C"/>
    <w:rsid w:val="00ED1ED9"/>
    <w:rsid w:val="00ED33EB"/>
    <w:rsid w:val="00ED48FC"/>
    <w:rsid w:val="00EE0169"/>
    <w:rsid w:val="00F0681C"/>
    <w:rsid w:val="00F111A9"/>
    <w:rsid w:val="00F226A9"/>
    <w:rsid w:val="00F255F2"/>
    <w:rsid w:val="00F26B6B"/>
    <w:rsid w:val="00F27D85"/>
    <w:rsid w:val="00F31807"/>
    <w:rsid w:val="00F37FF6"/>
    <w:rsid w:val="00F52F16"/>
    <w:rsid w:val="00F614E2"/>
    <w:rsid w:val="00F65F87"/>
    <w:rsid w:val="00F66F6A"/>
    <w:rsid w:val="00F85064"/>
    <w:rsid w:val="00F90B72"/>
    <w:rsid w:val="00F92BB7"/>
    <w:rsid w:val="00FA254C"/>
    <w:rsid w:val="00FA3302"/>
    <w:rsid w:val="00FB7E31"/>
    <w:rsid w:val="00FC7724"/>
    <w:rsid w:val="00FD04BC"/>
    <w:rsid w:val="00FD4CA2"/>
    <w:rsid w:val="00FD6C26"/>
    <w:rsid w:val="00FE04D4"/>
    <w:rsid w:val="00FE4B6D"/>
    <w:rsid w:val="0170602F"/>
    <w:rsid w:val="0191F51F"/>
    <w:rsid w:val="02AD13C7"/>
    <w:rsid w:val="03CA3ECD"/>
    <w:rsid w:val="03DCDB65"/>
    <w:rsid w:val="03DD6870"/>
    <w:rsid w:val="0473ADFC"/>
    <w:rsid w:val="05637395"/>
    <w:rsid w:val="059EF9D4"/>
    <w:rsid w:val="06772863"/>
    <w:rsid w:val="06BA2C76"/>
    <w:rsid w:val="0844CC18"/>
    <w:rsid w:val="08AC87C8"/>
    <w:rsid w:val="09471F1F"/>
    <w:rsid w:val="099AF852"/>
    <w:rsid w:val="09D9BE29"/>
    <w:rsid w:val="09FA03D8"/>
    <w:rsid w:val="0B7F4370"/>
    <w:rsid w:val="0C581FC8"/>
    <w:rsid w:val="0E029647"/>
    <w:rsid w:val="0EAE5EDE"/>
    <w:rsid w:val="0EC0588C"/>
    <w:rsid w:val="0ED5C491"/>
    <w:rsid w:val="0FB660A3"/>
    <w:rsid w:val="10501CFF"/>
    <w:rsid w:val="108149B0"/>
    <w:rsid w:val="11563F7F"/>
    <w:rsid w:val="123E0671"/>
    <w:rsid w:val="12C094DA"/>
    <w:rsid w:val="13635A6D"/>
    <w:rsid w:val="13721768"/>
    <w:rsid w:val="13F2FF2F"/>
    <w:rsid w:val="1437B8B5"/>
    <w:rsid w:val="148CA8C7"/>
    <w:rsid w:val="15B6E40B"/>
    <w:rsid w:val="16DC2ED1"/>
    <w:rsid w:val="186180DE"/>
    <w:rsid w:val="1868899A"/>
    <w:rsid w:val="18B5357B"/>
    <w:rsid w:val="190163E3"/>
    <w:rsid w:val="19E6FBEC"/>
    <w:rsid w:val="19FFE8EA"/>
    <w:rsid w:val="1A9A8D15"/>
    <w:rsid w:val="1A9F8785"/>
    <w:rsid w:val="1BADED8F"/>
    <w:rsid w:val="1DD1793C"/>
    <w:rsid w:val="1E8689CA"/>
    <w:rsid w:val="1EBBC7BA"/>
    <w:rsid w:val="1EC0E6E4"/>
    <w:rsid w:val="1F7BF90E"/>
    <w:rsid w:val="211C780B"/>
    <w:rsid w:val="216195C3"/>
    <w:rsid w:val="21818E86"/>
    <w:rsid w:val="21D5BEB6"/>
    <w:rsid w:val="22153F07"/>
    <w:rsid w:val="22497B29"/>
    <w:rsid w:val="22542A3B"/>
    <w:rsid w:val="2266C15A"/>
    <w:rsid w:val="23920D93"/>
    <w:rsid w:val="243B8B38"/>
    <w:rsid w:val="25277D48"/>
    <w:rsid w:val="2527B327"/>
    <w:rsid w:val="25811BEB"/>
    <w:rsid w:val="2A4E0149"/>
    <w:rsid w:val="2ABC32CC"/>
    <w:rsid w:val="2B738B0A"/>
    <w:rsid w:val="2D9FC29C"/>
    <w:rsid w:val="2FEBD994"/>
    <w:rsid w:val="30745969"/>
    <w:rsid w:val="316AF47F"/>
    <w:rsid w:val="324FA693"/>
    <w:rsid w:val="326DCF0E"/>
    <w:rsid w:val="32FD85B8"/>
    <w:rsid w:val="3333ADC4"/>
    <w:rsid w:val="3340A914"/>
    <w:rsid w:val="34978769"/>
    <w:rsid w:val="354BEF44"/>
    <w:rsid w:val="36AFACFF"/>
    <w:rsid w:val="36BD851D"/>
    <w:rsid w:val="373F83EC"/>
    <w:rsid w:val="3823DD70"/>
    <w:rsid w:val="393A20C0"/>
    <w:rsid w:val="39E84E3E"/>
    <w:rsid w:val="3C3BE30D"/>
    <w:rsid w:val="3CD2CC07"/>
    <w:rsid w:val="3D3DE59B"/>
    <w:rsid w:val="3D570129"/>
    <w:rsid w:val="3E64DAC0"/>
    <w:rsid w:val="3E8DBB9E"/>
    <w:rsid w:val="3F593352"/>
    <w:rsid w:val="3F9BCF0F"/>
    <w:rsid w:val="40845003"/>
    <w:rsid w:val="40B5F6BB"/>
    <w:rsid w:val="40DB541D"/>
    <w:rsid w:val="41ACD301"/>
    <w:rsid w:val="41C7298A"/>
    <w:rsid w:val="4251EEE1"/>
    <w:rsid w:val="4256381E"/>
    <w:rsid w:val="42DA13BF"/>
    <w:rsid w:val="432FF90E"/>
    <w:rsid w:val="43C69560"/>
    <w:rsid w:val="466E9012"/>
    <w:rsid w:val="4697C9D9"/>
    <w:rsid w:val="477BC108"/>
    <w:rsid w:val="48451E90"/>
    <w:rsid w:val="485B6B94"/>
    <w:rsid w:val="4955641D"/>
    <w:rsid w:val="4A67DFDA"/>
    <w:rsid w:val="4B3E94FF"/>
    <w:rsid w:val="4B6E0BD0"/>
    <w:rsid w:val="4C1E06C4"/>
    <w:rsid w:val="4C9E9AC3"/>
    <w:rsid w:val="4CF8A15A"/>
    <w:rsid w:val="4DB9D725"/>
    <w:rsid w:val="4E0FACE3"/>
    <w:rsid w:val="4E36B27C"/>
    <w:rsid w:val="4EA5AC92"/>
    <w:rsid w:val="4EC488E6"/>
    <w:rsid w:val="4F01083A"/>
    <w:rsid w:val="4FE10C6B"/>
    <w:rsid w:val="518592E5"/>
    <w:rsid w:val="5216FC99"/>
    <w:rsid w:val="555234E8"/>
    <w:rsid w:val="56EE0549"/>
    <w:rsid w:val="5742598F"/>
    <w:rsid w:val="578B590D"/>
    <w:rsid w:val="57934693"/>
    <w:rsid w:val="57F960DB"/>
    <w:rsid w:val="5945B7BE"/>
    <w:rsid w:val="59A5599F"/>
    <w:rsid w:val="5A214821"/>
    <w:rsid w:val="5A3A6D24"/>
    <w:rsid w:val="5A5DB6A7"/>
    <w:rsid w:val="5A95DBA5"/>
    <w:rsid w:val="5AC328A3"/>
    <w:rsid w:val="5BCF256E"/>
    <w:rsid w:val="5BF98708"/>
    <w:rsid w:val="5F06C630"/>
    <w:rsid w:val="5FFD7C82"/>
    <w:rsid w:val="6003AC63"/>
    <w:rsid w:val="60783FE7"/>
    <w:rsid w:val="60A29691"/>
    <w:rsid w:val="60C2D2C7"/>
    <w:rsid w:val="61162CDC"/>
    <w:rsid w:val="61323B53"/>
    <w:rsid w:val="61AD2401"/>
    <w:rsid w:val="623E66F2"/>
    <w:rsid w:val="62612EFC"/>
    <w:rsid w:val="62D5F93A"/>
    <w:rsid w:val="63182C19"/>
    <w:rsid w:val="6321E92B"/>
    <w:rsid w:val="6339CBD5"/>
    <w:rsid w:val="636FB596"/>
    <w:rsid w:val="63DA3753"/>
    <w:rsid w:val="64981FFE"/>
    <w:rsid w:val="658F9D4A"/>
    <w:rsid w:val="65AF7B74"/>
    <w:rsid w:val="662F3E01"/>
    <w:rsid w:val="6660A383"/>
    <w:rsid w:val="66A75658"/>
    <w:rsid w:val="67235A1D"/>
    <w:rsid w:val="6845D2E7"/>
    <w:rsid w:val="69228F74"/>
    <w:rsid w:val="6A18703B"/>
    <w:rsid w:val="6B3D3BCA"/>
    <w:rsid w:val="6B7AC77B"/>
    <w:rsid w:val="6BDEEE4B"/>
    <w:rsid w:val="6C63B323"/>
    <w:rsid w:val="6D1A39DC"/>
    <w:rsid w:val="6E9B7074"/>
    <w:rsid w:val="6ECDC802"/>
    <w:rsid w:val="6EFBD3EA"/>
    <w:rsid w:val="6FB361B6"/>
    <w:rsid w:val="6FEAF524"/>
    <w:rsid w:val="6FFE9CA7"/>
    <w:rsid w:val="704C3D27"/>
    <w:rsid w:val="71C21919"/>
    <w:rsid w:val="72269D0B"/>
    <w:rsid w:val="73A08088"/>
    <w:rsid w:val="746EC508"/>
    <w:rsid w:val="74D20DCA"/>
    <w:rsid w:val="74DE5C94"/>
    <w:rsid w:val="74FAB54D"/>
    <w:rsid w:val="751D91D0"/>
    <w:rsid w:val="755A9A75"/>
    <w:rsid w:val="759CC6A0"/>
    <w:rsid w:val="75AFCD91"/>
    <w:rsid w:val="766D84AA"/>
    <w:rsid w:val="77B3F376"/>
    <w:rsid w:val="77BAD011"/>
    <w:rsid w:val="77E03347"/>
    <w:rsid w:val="78189FEB"/>
    <w:rsid w:val="792817D8"/>
    <w:rsid w:val="7BC9DBF9"/>
    <w:rsid w:val="7D20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26904F"/>
  <w15:chartTrackingRefBased/>
  <w15:docId w15:val="{8F02D445-DC08-47E0-8366-331ECFF5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064"/>
    <w:pPr>
      <w:keepNext/>
      <w:outlineLvl w:val="0"/>
    </w:pPr>
    <w:rPr>
      <w:rFonts w:ascii="Gill Sans MT" w:hAnsi="Gill Sans MT"/>
      <w:b/>
      <w:bCs/>
      <w:sz w:val="36"/>
      <w:szCs w:val="36"/>
    </w:rPr>
  </w:style>
  <w:style w:type="paragraph" w:styleId="Heading2">
    <w:name w:val="heading 2"/>
    <w:basedOn w:val="Normal"/>
    <w:next w:val="Normal"/>
    <w:link w:val="Heading2Char"/>
    <w:uiPriority w:val="9"/>
    <w:unhideWhenUsed/>
    <w:qFormat/>
    <w:rsid w:val="003345C8"/>
    <w:pPr>
      <w:keepNext/>
      <w:outlineLvl w:val="1"/>
    </w:pPr>
    <w:rPr>
      <w:rFonts w:asciiTheme="majorHAnsi" w:hAnsiTheme="majorHAnsi" w:cstheme="majorHAnsi"/>
      <w:b/>
      <w:bCs/>
      <w:sz w:val="24"/>
      <w:szCs w:val="24"/>
    </w:rPr>
  </w:style>
  <w:style w:type="paragraph" w:styleId="Heading3">
    <w:name w:val="heading 3"/>
    <w:basedOn w:val="Normal"/>
    <w:next w:val="Normal"/>
    <w:link w:val="Heading3Char"/>
    <w:uiPriority w:val="9"/>
    <w:unhideWhenUsed/>
    <w:qFormat/>
    <w:rsid w:val="003C396F"/>
    <w:pPr>
      <w:keepNext/>
      <w:pBdr>
        <w:bottom w:val="single" w:sz="12" w:space="1" w:color="auto"/>
      </w:pBdr>
      <w:jc w:val="center"/>
      <w:outlineLvl w:val="2"/>
    </w:pPr>
    <w:rPr>
      <w:rFonts w:ascii="Gill Sans MT" w:hAnsi="Gill Sans MT"/>
      <w:b/>
      <w:bCs/>
      <w:sz w:val="32"/>
      <w:szCs w:val="32"/>
    </w:rPr>
  </w:style>
  <w:style w:type="paragraph" w:styleId="Heading4">
    <w:name w:val="heading 4"/>
    <w:basedOn w:val="Normal"/>
    <w:next w:val="Normal"/>
    <w:link w:val="Heading4Char"/>
    <w:uiPriority w:val="9"/>
    <w:unhideWhenUsed/>
    <w:qFormat/>
    <w:rsid w:val="003C396F"/>
    <w:pPr>
      <w:keepNext/>
      <w:jc w:val="center"/>
      <w:outlineLvl w:val="3"/>
    </w:pPr>
    <w:rPr>
      <w:rFonts w:ascii="Gill Sans MT" w:hAnsi="Gill Sans MT"/>
      <w:sz w:val="28"/>
      <w:szCs w:val="28"/>
    </w:rPr>
  </w:style>
  <w:style w:type="paragraph" w:styleId="Heading5">
    <w:name w:val="heading 5"/>
    <w:basedOn w:val="Normal"/>
    <w:next w:val="Normal"/>
    <w:link w:val="Heading5Char"/>
    <w:uiPriority w:val="9"/>
    <w:unhideWhenUsed/>
    <w:qFormat/>
    <w:rsid w:val="003C396F"/>
    <w:pPr>
      <w:keepNext/>
      <w:jc w:val="center"/>
      <w:outlineLvl w:val="4"/>
    </w:pPr>
    <w:rPr>
      <w:rFonts w:ascii="Gill Sans MT" w:hAnsi="Gill Sans MT"/>
      <w:b/>
      <w:sz w:val="28"/>
      <w:szCs w:val="28"/>
    </w:rPr>
  </w:style>
  <w:style w:type="paragraph" w:styleId="Heading6">
    <w:name w:val="heading 6"/>
    <w:basedOn w:val="Normal"/>
    <w:next w:val="Normal"/>
    <w:link w:val="Heading6Char"/>
    <w:uiPriority w:val="9"/>
    <w:unhideWhenUsed/>
    <w:qFormat/>
    <w:rsid w:val="003C396F"/>
    <w:pPr>
      <w:keepNext/>
      <w:outlineLvl w:val="5"/>
    </w:pPr>
    <w:rPr>
      <w:rFonts w:ascii="Gill Sans MT" w:hAnsi="Gill Sans MT"/>
      <w:b/>
      <w:sz w:val="28"/>
      <w:szCs w:val="28"/>
    </w:rPr>
  </w:style>
  <w:style w:type="paragraph" w:styleId="Heading7">
    <w:name w:val="heading 7"/>
    <w:basedOn w:val="Normal"/>
    <w:next w:val="Normal"/>
    <w:link w:val="Heading7Char"/>
    <w:uiPriority w:val="9"/>
    <w:unhideWhenUsed/>
    <w:qFormat/>
    <w:rsid w:val="003C396F"/>
    <w:pPr>
      <w:keepNext/>
      <w:jc w:val="center"/>
      <w:outlineLvl w:val="6"/>
    </w:pPr>
    <w:rPr>
      <w:rFonts w:ascii="Gill Sans MT" w:hAnsi="Gill Sans MT"/>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andard">
    <w:name w:val="Parastandard"/>
    <w:link w:val="ParastandardChar"/>
    <w:rsid w:val="008F4ABF"/>
    <w:pPr>
      <w:spacing w:before="200" w:after="0" w:line="240" w:lineRule="auto"/>
      <w:jc w:val="both"/>
    </w:pPr>
    <w:rPr>
      <w:rFonts w:ascii="Arial" w:eastAsia="Times New Roman" w:hAnsi="Arial" w:cs="Times New Roman"/>
      <w:szCs w:val="20"/>
      <w:lang w:eastAsia="en-GB"/>
    </w:rPr>
  </w:style>
  <w:style w:type="character" w:customStyle="1" w:styleId="ParastandardChar">
    <w:name w:val="Parastandard Char"/>
    <w:link w:val="Parastandard"/>
    <w:rsid w:val="008F4ABF"/>
    <w:rPr>
      <w:rFonts w:ascii="Arial" w:eastAsia="Times New Roman" w:hAnsi="Arial" w:cs="Times New Roman"/>
      <w:szCs w:val="20"/>
      <w:lang w:eastAsia="en-GB"/>
    </w:rPr>
  </w:style>
  <w:style w:type="paragraph" w:customStyle="1" w:styleId="Default">
    <w:name w:val="Default"/>
    <w:rsid w:val="0027215C"/>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5C48B9"/>
    <w:pPr>
      <w:ind w:left="720"/>
      <w:contextualSpacing/>
    </w:pPr>
  </w:style>
  <w:style w:type="character" w:styleId="Hyperlink">
    <w:name w:val="Hyperlink"/>
    <w:unhideWhenUsed/>
    <w:rsid w:val="00FD6C26"/>
    <w:rPr>
      <w:color w:val="0000FF"/>
      <w:u w:val="single"/>
    </w:rPr>
  </w:style>
  <w:style w:type="paragraph" w:styleId="BalloonText">
    <w:name w:val="Balloon Text"/>
    <w:basedOn w:val="Normal"/>
    <w:link w:val="BalloonTextChar"/>
    <w:uiPriority w:val="99"/>
    <w:unhideWhenUsed/>
    <w:rsid w:val="00B62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629BD"/>
    <w:rPr>
      <w:rFonts w:ascii="Segoe UI" w:hAnsi="Segoe UI" w:cs="Segoe UI"/>
      <w:sz w:val="18"/>
      <w:szCs w:val="18"/>
    </w:rPr>
  </w:style>
  <w:style w:type="paragraph" w:customStyle="1" w:styleId="xmsonormal">
    <w:name w:val="x_msonormal"/>
    <w:basedOn w:val="Normal"/>
    <w:rsid w:val="00FE04D4"/>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table" w:styleId="TableGrid">
    <w:name w:val="Table Grid"/>
    <w:basedOn w:val="TableNormal"/>
    <w:uiPriority w:val="59"/>
    <w:rsid w:val="00FE04D4"/>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5064"/>
    <w:rPr>
      <w:rFonts w:ascii="Gill Sans MT" w:hAnsi="Gill Sans MT"/>
      <w:b/>
      <w:bCs/>
      <w:sz w:val="36"/>
      <w:szCs w:val="36"/>
    </w:rPr>
  </w:style>
  <w:style w:type="paragraph" w:styleId="BodyText">
    <w:name w:val="Body Text"/>
    <w:basedOn w:val="Normal"/>
    <w:link w:val="BodyTextChar"/>
    <w:uiPriority w:val="99"/>
    <w:unhideWhenUsed/>
    <w:rsid w:val="003814F7"/>
    <w:rPr>
      <w:sz w:val="24"/>
      <w:szCs w:val="24"/>
    </w:rPr>
  </w:style>
  <w:style w:type="character" w:customStyle="1" w:styleId="BodyTextChar">
    <w:name w:val="Body Text Char"/>
    <w:basedOn w:val="DefaultParagraphFont"/>
    <w:link w:val="BodyText"/>
    <w:uiPriority w:val="99"/>
    <w:rsid w:val="003814F7"/>
    <w:rPr>
      <w:sz w:val="24"/>
      <w:szCs w:val="24"/>
    </w:rPr>
  </w:style>
  <w:style w:type="character" w:styleId="UnresolvedMention">
    <w:name w:val="Unresolved Mention"/>
    <w:basedOn w:val="DefaultParagraphFont"/>
    <w:uiPriority w:val="99"/>
    <w:semiHidden/>
    <w:unhideWhenUsed/>
    <w:rsid w:val="00D42E36"/>
    <w:rPr>
      <w:color w:val="605E5C"/>
      <w:shd w:val="clear" w:color="auto" w:fill="E1DFDD"/>
    </w:rPr>
  </w:style>
  <w:style w:type="character" w:customStyle="1" w:styleId="Heading2Char">
    <w:name w:val="Heading 2 Char"/>
    <w:basedOn w:val="DefaultParagraphFont"/>
    <w:link w:val="Heading2"/>
    <w:uiPriority w:val="9"/>
    <w:rsid w:val="003345C8"/>
    <w:rPr>
      <w:rFonts w:asciiTheme="majorHAnsi" w:hAnsiTheme="majorHAnsi" w:cstheme="majorHAnsi"/>
      <w:b/>
      <w:bCs/>
      <w:sz w:val="24"/>
      <w:szCs w:val="24"/>
    </w:rPr>
  </w:style>
  <w:style w:type="paragraph" w:styleId="BodyTextIndent">
    <w:name w:val="Body Text Indent"/>
    <w:basedOn w:val="Normal"/>
    <w:link w:val="BodyTextIndentChar"/>
    <w:uiPriority w:val="99"/>
    <w:unhideWhenUsed/>
    <w:rsid w:val="00DE590F"/>
    <w:pPr>
      <w:ind w:left="1440"/>
    </w:pPr>
    <w:rPr>
      <w:rFonts w:ascii="Gill Sans MT" w:hAnsi="Gill Sans MT"/>
      <w:bCs/>
      <w:sz w:val="24"/>
      <w:szCs w:val="24"/>
    </w:rPr>
  </w:style>
  <w:style w:type="character" w:customStyle="1" w:styleId="BodyTextIndentChar">
    <w:name w:val="Body Text Indent Char"/>
    <w:basedOn w:val="DefaultParagraphFont"/>
    <w:link w:val="BodyTextIndent"/>
    <w:uiPriority w:val="99"/>
    <w:rsid w:val="00DE590F"/>
    <w:rPr>
      <w:rFonts w:ascii="Gill Sans MT" w:hAnsi="Gill Sans MT"/>
      <w:bCs/>
      <w:sz w:val="24"/>
      <w:szCs w:val="24"/>
    </w:rPr>
  </w:style>
  <w:style w:type="paragraph" w:styleId="BodyText2">
    <w:name w:val="Body Text 2"/>
    <w:basedOn w:val="Normal"/>
    <w:link w:val="BodyText2Char"/>
    <w:uiPriority w:val="99"/>
    <w:unhideWhenUsed/>
    <w:rsid w:val="003C396F"/>
    <w:pPr>
      <w:jc w:val="center"/>
    </w:pPr>
    <w:rPr>
      <w:rFonts w:ascii="Gill Sans MT" w:hAnsi="Gill Sans MT"/>
      <w:color w:val="5B9BD5" w:themeColor="accent1"/>
      <w:sz w:val="40"/>
      <w:szCs w:val="40"/>
    </w:rPr>
  </w:style>
  <w:style w:type="character" w:customStyle="1" w:styleId="BodyText2Char">
    <w:name w:val="Body Text 2 Char"/>
    <w:basedOn w:val="DefaultParagraphFont"/>
    <w:link w:val="BodyText2"/>
    <w:uiPriority w:val="99"/>
    <w:rsid w:val="003C396F"/>
    <w:rPr>
      <w:rFonts w:ascii="Gill Sans MT" w:hAnsi="Gill Sans MT"/>
      <w:color w:val="5B9BD5" w:themeColor="accent1"/>
      <w:sz w:val="40"/>
      <w:szCs w:val="40"/>
    </w:rPr>
  </w:style>
  <w:style w:type="paragraph" w:styleId="BodyText3">
    <w:name w:val="Body Text 3"/>
    <w:basedOn w:val="Normal"/>
    <w:link w:val="BodyText3Char"/>
    <w:uiPriority w:val="99"/>
    <w:unhideWhenUsed/>
    <w:rsid w:val="003C396F"/>
    <w:rPr>
      <w:rFonts w:ascii="Gill Sans MT" w:hAnsi="Gill Sans MT"/>
      <w:b/>
      <w:i/>
      <w:sz w:val="28"/>
      <w:szCs w:val="28"/>
    </w:rPr>
  </w:style>
  <w:style w:type="character" w:customStyle="1" w:styleId="BodyText3Char">
    <w:name w:val="Body Text 3 Char"/>
    <w:basedOn w:val="DefaultParagraphFont"/>
    <w:link w:val="BodyText3"/>
    <w:uiPriority w:val="99"/>
    <w:rsid w:val="003C396F"/>
    <w:rPr>
      <w:rFonts w:ascii="Gill Sans MT" w:hAnsi="Gill Sans MT"/>
      <w:b/>
      <w:i/>
      <w:sz w:val="28"/>
      <w:szCs w:val="28"/>
    </w:rPr>
  </w:style>
  <w:style w:type="character" w:customStyle="1" w:styleId="Heading3Char">
    <w:name w:val="Heading 3 Char"/>
    <w:basedOn w:val="DefaultParagraphFont"/>
    <w:link w:val="Heading3"/>
    <w:uiPriority w:val="9"/>
    <w:rsid w:val="003C396F"/>
    <w:rPr>
      <w:rFonts w:ascii="Gill Sans MT" w:hAnsi="Gill Sans MT"/>
      <w:b/>
      <w:bCs/>
      <w:sz w:val="32"/>
      <w:szCs w:val="32"/>
    </w:rPr>
  </w:style>
  <w:style w:type="character" w:customStyle="1" w:styleId="Heading4Char">
    <w:name w:val="Heading 4 Char"/>
    <w:basedOn w:val="DefaultParagraphFont"/>
    <w:link w:val="Heading4"/>
    <w:uiPriority w:val="9"/>
    <w:rsid w:val="003C396F"/>
    <w:rPr>
      <w:rFonts w:ascii="Gill Sans MT" w:hAnsi="Gill Sans MT"/>
      <w:sz w:val="28"/>
      <w:szCs w:val="28"/>
    </w:rPr>
  </w:style>
  <w:style w:type="character" w:customStyle="1" w:styleId="Heading5Char">
    <w:name w:val="Heading 5 Char"/>
    <w:basedOn w:val="DefaultParagraphFont"/>
    <w:link w:val="Heading5"/>
    <w:uiPriority w:val="9"/>
    <w:rsid w:val="003C396F"/>
    <w:rPr>
      <w:rFonts w:ascii="Gill Sans MT" w:hAnsi="Gill Sans MT"/>
      <w:b/>
      <w:sz w:val="28"/>
      <w:szCs w:val="28"/>
    </w:rPr>
  </w:style>
  <w:style w:type="character" w:customStyle="1" w:styleId="Heading6Char">
    <w:name w:val="Heading 6 Char"/>
    <w:basedOn w:val="DefaultParagraphFont"/>
    <w:link w:val="Heading6"/>
    <w:uiPriority w:val="9"/>
    <w:rsid w:val="003C396F"/>
    <w:rPr>
      <w:rFonts w:ascii="Gill Sans MT" w:hAnsi="Gill Sans MT"/>
      <w:b/>
      <w:sz w:val="28"/>
      <w:szCs w:val="28"/>
    </w:rPr>
  </w:style>
  <w:style w:type="character" w:customStyle="1" w:styleId="Heading7Char">
    <w:name w:val="Heading 7 Char"/>
    <w:basedOn w:val="DefaultParagraphFont"/>
    <w:link w:val="Heading7"/>
    <w:uiPriority w:val="9"/>
    <w:rsid w:val="003C396F"/>
    <w:rPr>
      <w:rFonts w:ascii="Gill Sans MT" w:hAnsi="Gill Sans MT"/>
      <w:sz w:val="36"/>
      <w:szCs w:val="36"/>
    </w:rPr>
  </w:style>
  <w:style w:type="paragraph" w:customStyle="1" w:styleId="1bodycopy10pt">
    <w:name w:val="1 body copy 10pt"/>
    <w:basedOn w:val="Normal"/>
    <w:link w:val="1bodycopy10ptChar"/>
    <w:qFormat/>
    <w:rsid w:val="00E72CB6"/>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E72CB6"/>
    <w:rPr>
      <w:rFonts w:ascii="Arial" w:eastAsia="MS Mincho" w:hAnsi="Arial" w:cs="Times New Roman"/>
      <w:sz w:val="20"/>
      <w:szCs w:val="24"/>
      <w:lang w:val="en-US"/>
    </w:rPr>
  </w:style>
  <w:style w:type="paragraph" w:customStyle="1" w:styleId="Tablebodycopy">
    <w:name w:val="Table body copy"/>
    <w:basedOn w:val="1bodycopy10pt"/>
    <w:qFormat/>
    <w:rsid w:val="00E72CB6"/>
    <w:pPr>
      <w:keepLines/>
      <w:spacing w:after="60"/>
      <w:textboxTightWrap w:val="allLines"/>
    </w:pPr>
  </w:style>
  <w:style w:type="paragraph" w:customStyle="1" w:styleId="Tablecopybulleted">
    <w:name w:val="Table copy bulleted"/>
    <w:basedOn w:val="Tablebodycopy"/>
    <w:qFormat/>
    <w:rsid w:val="00E72CB6"/>
    <w:pPr>
      <w:numPr>
        <w:numId w:val="2"/>
      </w:numPr>
      <w:tabs>
        <w:tab w:val="num" w:pos="360"/>
      </w:tabs>
      <w:ind w:left="0" w:firstLine="0"/>
    </w:pPr>
  </w:style>
  <w:style w:type="paragraph" w:customStyle="1" w:styleId="4Bulletedcopyblue">
    <w:name w:val="4 Bulleted copy blue"/>
    <w:basedOn w:val="Normal"/>
    <w:qFormat/>
    <w:rsid w:val="00170320"/>
    <w:pPr>
      <w:numPr>
        <w:numId w:val="3"/>
      </w:numPr>
      <w:spacing w:after="60" w:line="240" w:lineRule="auto"/>
    </w:pPr>
    <w:rPr>
      <w:rFonts w:ascii="Arial" w:eastAsia="MS Mincho" w:hAnsi="Arial" w:cs="Arial"/>
      <w:sz w:val="20"/>
      <w:szCs w:val="20"/>
      <w:lang w:val="en-US"/>
    </w:rPr>
  </w:style>
  <w:style w:type="paragraph" w:styleId="NormalWeb">
    <w:name w:val="Normal (Web)"/>
    <w:basedOn w:val="Normal"/>
    <w:uiPriority w:val="99"/>
    <w:semiHidden/>
    <w:unhideWhenUsed/>
    <w:rsid w:val="008F0A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36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36232"/>
  </w:style>
  <w:style w:type="character" w:customStyle="1" w:styleId="eop">
    <w:name w:val="eop"/>
    <w:basedOn w:val="DefaultParagraphFont"/>
    <w:rsid w:val="00536232"/>
  </w:style>
  <w:style w:type="paragraph" w:customStyle="1" w:styleId="bold">
    <w:name w:val="bold"/>
    <w:basedOn w:val="Normal"/>
    <w:rsid w:val="00A5463F"/>
    <w:pPr>
      <w:spacing w:before="120" w:after="120" w:line="240" w:lineRule="auto"/>
    </w:pPr>
    <w:rPr>
      <w:rFonts w:ascii="Arial" w:eastAsia="Times New Roman" w:hAnsi="Arial" w:cs="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30628">
      <w:bodyDiv w:val="1"/>
      <w:marLeft w:val="0"/>
      <w:marRight w:val="0"/>
      <w:marTop w:val="0"/>
      <w:marBottom w:val="0"/>
      <w:divBdr>
        <w:top w:val="none" w:sz="0" w:space="0" w:color="auto"/>
        <w:left w:val="none" w:sz="0" w:space="0" w:color="auto"/>
        <w:bottom w:val="none" w:sz="0" w:space="0" w:color="auto"/>
        <w:right w:val="none" w:sz="0" w:space="0" w:color="auto"/>
      </w:divBdr>
    </w:div>
    <w:div w:id="9029555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
        <w:div w:id="1517964206">
          <w:marLeft w:val="0"/>
          <w:marRight w:val="0"/>
          <w:marTop w:val="0"/>
          <w:marBottom w:val="0"/>
          <w:divBdr>
            <w:top w:val="none" w:sz="0" w:space="0" w:color="auto"/>
            <w:left w:val="none" w:sz="0" w:space="0" w:color="auto"/>
            <w:bottom w:val="none" w:sz="0" w:space="0" w:color="auto"/>
            <w:right w:val="none" w:sz="0" w:space="0" w:color="auto"/>
          </w:divBdr>
          <w:divsChild>
            <w:div w:id="568224688">
              <w:marLeft w:val="0"/>
              <w:marRight w:val="0"/>
              <w:marTop w:val="0"/>
              <w:marBottom w:val="0"/>
              <w:divBdr>
                <w:top w:val="none" w:sz="0" w:space="0" w:color="auto"/>
                <w:left w:val="none" w:sz="0" w:space="0" w:color="auto"/>
                <w:bottom w:val="none" w:sz="0" w:space="0" w:color="auto"/>
                <w:right w:val="none" w:sz="0" w:space="0" w:color="auto"/>
              </w:divBdr>
            </w:div>
            <w:div w:id="1622568424">
              <w:marLeft w:val="0"/>
              <w:marRight w:val="0"/>
              <w:marTop w:val="0"/>
              <w:marBottom w:val="0"/>
              <w:divBdr>
                <w:top w:val="none" w:sz="0" w:space="0" w:color="auto"/>
                <w:left w:val="none" w:sz="0" w:space="0" w:color="auto"/>
                <w:bottom w:val="none" w:sz="0" w:space="0" w:color="auto"/>
                <w:right w:val="none" w:sz="0" w:space="0" w:color="auto"/>
              </w:divBdr>
            </w:div>
            <w:div w:id="56513383">
              <w:marLeft w:val="0"/>
              <w:marRight w:val="0"/>
              <w:marTop w:val="0"/>
              <w:marBottom w:val="0"/>
              <w:divBdr>
                <w:top w:val="none" w:sz="0" w:space="0" w:color="auto"/>
                <w:left w:val="none" w:sz="0" w:space="0" w:color="auto"/>
                <w:bottom w:val="none" w:sz="0" w:space="0" w:color="auto"/>
                <w:right w:val="none" w:sz="0" w:space="0" w:color="auto"/>
              </w:divBdr>
            </w:div>
            <w:div w:id="1456635593">
              <w:marLeft w:val="0"/>
              <w:marRight w:val="0"/>
              <w:marTop w:val="0"/>
              <w:marBottom w:val="0"/>
              <w:divBdr>
                <w:top w:val="none" w:sz="0" w:space="0" w:color="auto"/>
                <w:left w:val="none" w:sz="0" w:space="0" w:color="auto"/>
                <w:bottom w:val="none" w:sz="0" w:space="0" w:color="auto"/>
                <w:right w:val="none" w:sz="0" w:space="0" w:color="auto"/>
              </w:divBdr>
            </w:div>
            <w:div w:id="390613099">
              <w:marLeft w:val="0"/>
              <w:marRight w:val="0"/>
              <w:marTop w:val="0"/>
              <w:marBottom w:val="0"/>
              <w:divBdr>
                <w:top w:val="none" w:sz="0" w:space="0" w:color="auto"/>
                <w:left w:val="none" w:sz="0" w:space="0" w:color="auto"/>
                <w:bottom w:val="none" w:sz="0" w:space="0" w:color="auto"/>
                <w:right w:val="none" w:sz="0" w:space="0" w:color="auto"/>
              </w:divBdr>
            </w:div>
          </w:divsChild>
        </w:div>
        <w:div w:id="1997683814">
          <w:marLeft w:val="0"/>
          <w:marRight w:val="0"/>
          <w:marTop w:val="0"/>
          <w:marBottom w:val="0"/>
          <w:divBdr>
            <w:top w:val="none" w:sz="0" w:space="0" w:color="auto"/>
            <w:left w:val="none" w:sz="0" w:space="0" w:color="auto"/>
            <w:bottom w:val="none" w:sz="0" w:space="0" w:color="auto"/>
            <w:right w:val="none" w:sz="0" w:space="0" w:color="auto"/>
          </w:divBdr>
          <w:divsChild>
            <w:div w:id="743331015">
              <w:marLeft w:val="0"/>
              <w:marRight w:val="0"/>
              <w:marTop w:val="0"/>
              <w:marBottom w:val="0"/>
              <w:divBdr>
                <w:top w:val="none" w:sz="0" w:space="0" w:color="auto"/>
                <w:left w:val="none" w:sz="0" w:space="0" w:color="auto"/>
                <w:bottom w:val="none" w:sz="0" w:space="0" w:color="auto"/>
                <w:right w:val="none" w:sz="0" w:space="0" w:color="auto"/>
              </w:divBdr>
            </w:div>
            <w:div w:id="1714962011">
              <w:marLeft w:val="0"/>
              <w:marRight w:val="0"/>
              <w:marTop w:val="0"/>
              <w:marBottom w:val="0"/>
              <w:divBdr>
                <w:top w:val="none" w:sz="0" w:space="0" w:color="auto"/>
                <w:left w:val="none" w:sz="0" w:space="0" w:color="auto"/>
                <w:bottom w:val="none" w:sz="0" w:space="0" w:color="auto"/>
                <w:right w:val="none" w:sz="0" w:space="0" w:color="auto"/>
              </w:divBdr>
            </w:div>
            <w:div w:id="1077705157">
              <w:marLeft w:val="0"/>
              <w:marRight w:val="0"/>
              <w:marTop w:val="0"/>
              <w:marBottom w:val="0"/>
              <w:divBdr>
                <w:top w:val="none" w:sz="0" w:space="0" w:color="auto"/>
                <w:left w:val="none" w:sz="0" w:space="0" w:color="auto"/>
                <w:bottom w:val="none" w:sz="0" w:space="0" w:color="auto"/>
                <w:right w:val="none" w:sz="0" w:space="0" w:color="auto"/>
              </w:divBdr>
            </w:div>
            <w:div w:id="570969590">
              <w:marLeft w:val="0"/>
              <w:marRight w:val="0"/>
              <w:marTop w:val="0"/>
              <w:marBottom w:val="0"/>
              <w:divBdr>
                <w:top w:val="none" w:sz="0" w:space="0" w:color="auto"/>
                <w:left w:val="none" w:sz="0" w:space="0" w:color="auto"/>
                <w:bottom w:val="none" w:sz="0" w:space="0" w:color="auto"/>
                <w:right w:val="none" w:sz="0" w:space="0" w:color="auto"/>
              </w:divBdr>
            </w:div>
            <w:div w:id="20279387">
              <w:marLeft w:val="0"/>
              <w:marRight w:val="0"/>
              <w:marTop w:val="0"/>
              <w:marBottom w:val="0"/>
              <w:divBdr>
                <w:top w:val="none" w:sz="0" w:space="0" w:color="auto"/>
                <w:left w:val="none" w:sz="0" w:space="0" w:color="auto"/>
                <w:bottom w:val="none" w:sz="0" w:space="0" w:color="auto"/>
                <w:right w:val="none" w:sz="0" w:space="0" w:color="auto"/>
              </w:divBdr>
            </w:div>
          </w:divsChild>
        </w:div>
        <w:div w:id="904871925">
          <w:marLeft w:val="0"/>
          <w:marRight w:val="0"/>
          <w:marTop w:val="0"/>
          <w:marBottom w:val="0"/>
          <w:divBdr>
            <w:top w:val="none" w:sz="0" w:space="0" w:color="auto"/>
            <w:left w:val="none" w:sz="0" w:space="0" w:color="auto"/>
            <w:bottom w:val="none" w:sz="0" w:space="0" w:color="auto"/>
            <w:right w:val="none" w:sz="0" w:space="0" w:color="auto"/>
          </w:divBdr>
          <w:divsChild>
            <w:div w:id="698553526">
              <w:marLeft w:val="0"/>
              <w:marRight w:val="0"/>
              <w:marTop w:val="0"/>
              <w:marBottom w:val="0"/>
              <w:divBdr>
                <w:top w:val="none" w:sz="0" w:space="0" w:color="auto"/>
                <w:left w:val="none" w:sz="0" w:space="0" w:color="auto"/>
                <w:bottom w:val="none" w:sz="0" w:space="0" w:color="auto"/>
                <w:right w:val="none" w:sz="0" w:space="0" w:color="auto"/>
              </w:divBdr>
            </w:div>
            <w:div w:id="511340135">
              <w:marLeft w:val="0"/>
              <w:marRight w:val="0"/>
              <w:marTop w:val="0"/>
              <w:marBottom w:val="0"/>
              <w:divBdr>
                <w:top w:val="none" w:sz="0" w:space="0" w:color="auto"/>
                <w:left w:val="none" w:sz="0" w:space="0" w:color="auto"/>
                <w:bottom w:val="none" w:sz="0" w:space="0" w:color="auto"/>
                <w:right w:val="none" w:sz="0" w:space="0" w:color="auto"/>
              </w:divBdr>
            </w:div>
            <w:div w:id="315694194">
              <w:marLeft w:val="0"/>
              <w:marRight w:val="0"/>
              <w:marTop w:val="0"/>
              <w:marBottom w:val="0"/>
              <w:divBdr>
                <w:top w:val="none" w:sz="0" w:space="0" w:color="auto"/>
                <w:left w:val="none" w:sz="0" w:space="0" w:color="auto"/>
                <w:bottom w:val="none" w:sz="0" w:space="0" w:color="auto"/>
                <w:right w:val="none" w:sz="0" w:space="0" w:color="auto"/>
              </w:divBdr>
            </w:div>
            <w:div w:id="1233083269">
              <w:marLeft w:val="0"/>
              <w:marRight w:val="0"/>
              <w:marTop w:val="0"/>
              <w:marBottom w:val="0"/>
              <w:divBdr>
                <w:top w:val="none" w:sz="0" w:space="0" w:color="auto"/>
                <w:left w:val="none" w:sz="0" w:space="0" w:color="auto"/>
                <w:bottom w:val="none" w:sz="0" w:space="0" w:color="auto"/>
                <w:right w:val="none" w:sz="0" w:space="0" w:color="auto"/>
              </w:divBdr>
            </w:div>
            <w:div w:id="840658586">
              <w:marLeft w:val="0"/>
              <w:marRight w:val="0"/>
              <w:marTop w:val="0"/>
              <w:marBottom w:val="0"/>
              <w:divBdr>
                <w:top w:val="none" w:sz="0" w:space="0" w:color="auto"/>
                <w:left w:val="none" w:sz="0" w:space="0" w:color="auto"/>
                <w:bottom w:val="none" w:sz="0" w:space="0" w:color="auto"/>
                <w:right w:val="none" w:sz="0" w:space="0" w:color="auto"/>
              </w:divBdr>
            </w:div>
          </w:divsChild>
        </w:div>
        <w:div w:id="555238010">
          <w:marLeft w:val="0"/>
          <w:marRight w:val="0"/>
          <w:marTop w:val="0"/>
          <w:marBottom w:val="0"/>
          <w:divBdr>
            <w:top w:val="none" w:sz="0" w:space="0" w:color="auto"/>
            <w:left w:val="none" w:sz="0" w:space="0" w:color="auto"/>
            <w:bottom w:val="none" w:sz="0" w:space="0" w:color="auto"/>
            <w:right w:val="none" w:sz="0" w:space="0" w:color="auto"/>
          </w:divBdr>
          <w:divsChild>
            <w:div w:id="1894807684">
              <w:marLeft w:val="0"/>
              <w:marRight w:val="0"/>
              <w:marTop w:val="0"/>
              <w:marBottom w:val="0"/>
              <w:divBdr>
                <w:top w:val="none" w:sz="0" w:space="0" w:color="auto"/>
                <w:left w:val="none" w:sz="0" w:space="0" w:color="auto"/>
                <w:bottom w:val="none" w:sz="0" w:space="0" w:color="auto"/>
                <w:right w:val="none" w:sz="0" w:space="0" w:color="auto"/>
              </w:divBdr>
            </w:div>
            <w:div w:id="302345820">
              <w:marLeft w:val="0"/>
              <w:marRight w:val="0"/>
              <w:marTop w:val="0"/>
              <w:marBottom w:val="0"/>
              <w:divBdr>
                <w:top w:val="none" w:sz="0" w:space="0" w:color="auto"/>
                <w:left w:val="none" w:sz="0" w:space="0" w:color="auto"/>
                <w:bottom w:val="none" w:sz="0" w:space="0" w:color="auto"/>
                <w:right w:val="none" w:sz="0" w:space="0" w:color="auto"/>
              </w:divBdr>
            </w:div>
            <w:div w:id="1596132382">
              <w:marLeft w:val="0"/>
              <w:marRight w:val="0"/>
              <w:marTop w:val="0"/>
              <w:marBottom w:val="0"/>
              <w:divBdr>
                <w:top w:val="none" w:sz="0" w:space="0" w:color="auto"/>
                <w:left w:val="none" w:sz="0" w:space="0" w:color="auto"/>
                <w:bottom w:val="none" w:sz="0" w:space="0" w:color="auto"/>
                <w:right w:val="none" w:sz="0" w:space="0" w:color="auto"/>
              </w:divBdr>
            </w:div>
            <w:div w:id="1508860362">
              <w:marLeft w:val="0"/>
              <w:marRight w:val="0"/>
              <w:marTop w:val="0"/>
              <w:marBottom w:val="0"/>
              <w:divBdr>
                <w:top w:val="none" w:sz="0" w:space="0" w:color="auto"/>
                <w:left w:val="none" w:sz="0" w:space="0" w:color="auto"/>
                <w:bottom w:val="none" w:sz="0" w:space="0" w:color="auto"/>
                <w:right w:val="none" w:sz="0" w:space="0" w:color="auto"/>
              </w:divBdr>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 w:id="1255043931">
              <w:marLeft w:val="0"/>
              <w:marRight w:val="0"/>
              <w:marTop w:val="0"/>
              <w:marBottom w:val="0"/>
              <w:divBdr>
                <w:top w:val="none" w:sz="0" w:space="0" w:color="auto"/>
                <w:left w:val="none" w:sz="0" w:space="0" w:color="auto"/>
                <w:bottom w:val="none" w:sz="0" w:space="0" w:color="auto"/>
                <w:right w:val="none" w:sz="0" w:space="0" w:color="auto"/>
              </w:divBdr>
            </w:div>
            <w:div w:id="490102062">
              <w:marLeft w:val="0"/>
              <w:marRight w:val="0"/>
              <w:marTop w:val="0"/>
              <w:marBottom w:val="0"/>
              <w:divBdr>
                <w:top w:val="none" w:sz="0" w:space="0" w:color="auto"/>
                <w:left w:val="none" w:sz="0" w:space="0" w:color="auto"/>
                <w:bottom w:val="none" w:sz="0" w:space="0" w:color="auto"/>
                <w:right w:val="none" w:sz="0" w:space="0" w:color="auto"/>
              </w:divBdr>
            </w:div>
            <w:div w:id="1197739260">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
          </w:divsChild>
        </w:div>
        <w:div w:id="1285892891">
          <w:marLeft w:val="0"/>
          <w:marRight w:val="0"/>
          <w:marTop w:val="0"/>
          <w:marBottom w:val="0"/>
          <w:divBdr>
            <w:top w:val="none" w:sz="0" w:space="0" w:color="auto"/>
            <w:left w:val="none" w:sz="0" w:space="0" w:color="auto"/>
            <w:bottom w:val="none" w:sz="0" w:space="0" w:color="auto"/>
            <w:right w:val="none" w:sz="0" w:space="0" w:color="auto"/>
          </w:divBdr>
          <w:divsChild>
            <w:div w:id="1003512396">
              <w:marLeft w:val="0"/>
              <w:marRight w:val="0"/>
              <w:marTop w:val="0"/>
              <w:marBottom w:val="0"/>
              <w:divBdr>
                <w:top w:val="none" w:sz="0" w:space="0" w:color="auto"/>
                <w:left w:val="none" w:sz="0" w:space="0" w:color="auto"/>
                <w:bottom w:val="none" w:sz="0" w:space="0" w:color="auto"/>
                <w:right w:val="none" w:sz="0" w:space="0" w:color="auto"/>
              </w:divBdr>
            </w:div>
            <w:div w:id="249779912">
              <w:marLeft w:val="0"/>
              <w:marRight w:val="0"/>
              <w:marTop w:val="0"/>
              <w:marBottom w:val="0"/>
              <w:divBdr>
                <w:top w:val="none" w:sz="0" w:space="0" w:color="auto"/>
                <w:left w:val="none" w:sz="0" w:space="0" w:color="auto"/>
                <w:bottom w:val="none" w:sz="0" w:space="0" w:color="auto"/>
                <w:right w:val="none" w:sz="0" w:space="0" w:color="auto"/>
              </w:divBdr>
            </w:div>
            <w:div w:id="1732461288">
              <w:marLeft w:val="0"/>
              <w:marRight w:val="0"/>
              <w:marTop w:val="0"/>
              <w:marBottom w:val="0"/>
              <w:divBdr>
                <w:top w:val="none" w:sz="0" w:space="0" w:color="auto"/>
                <w:left w:val="none" w:sz="0" w:space="0" w:color="auto"/>
                <w:bottom w:val="none" w:sz="0" w:space="0" w:color="auto"/>
                <w:right w:val="none" w:sz="0" w:space="0" w:color="auto"/>
              </w:divBdr>
            </w:div>
            <w:div w:id="1609973320">
              <w:marLeft w:val="0"/>
              <w:marRight w:val="0"/>
              <w:marTop w:val="0"/>
              <w:marBottom w:val="0"/>
              <w:divBdr>
                <w:top w:val="none" w:sz="0" w:space="0" w:color="auto"/>
                <w:left w:val="none" w:sz="0" w:space="0" w:color="auto"/>
                <w:bottom w:val="none" w:sz="0" w:space="0" w:color="auto"/>
                <w:right w:val="none" w:sz="0" w:space="0" w:color="auto"/>
              </w:divBdr>
            </w:div>
            <w:div w:id="1977055549">
              <w:marLeft w:val="0"/>
              <w:marRight w:val="0"/>
              <w:marTop w:val="0"/>
              <w:marBottom w:val="0"/>
              <w:divBdr>
                <w:top w:val="none" w:sz="0" w:space="0" w:color="auto"/>
                <w:left w:val="none" w:sz="0" w:space="0" w:color="auto"/>
                <w:bottom w:val="none" w:sz="0" w:space="0" w:color="auto"/>
                <w:right w:val="none" w:sz="0" w:space="0" w:color="auto"/>
              </w:divBdr>
            </w:div>
          </w:divsChild>
        </w:div>
        <w:div w:id="1263762093">
          <w:marLeft w:val="0"/>
          <w:marRight w:val="0"/>
          <w:marTop w:val="0"/>
          <w:marBottom w:val="0"/>
          <w:divBdr>
            <w:top w:val="none" w:sz="0" w:space="0" w:color="auto"/>
            <w:left w:val="none" w:sz="0" w:space="0" w:color="auto"/>
            <w:bottom w:val="none" w:sz="0" w:space="0" w:color="auto"/>
            <w:right w:val="none" w:sz="0" w:space="0" w:color="auto"/>
          </w:divBdr>
          <w:divsChild>
            <w:div w:id="1106341579">
              <w:marLeft w:val="0"/>
              <w:marRight w:val="0"/>
              <w:marTop w:val="0"/>
              <w:marBottom w:val="0"/>
              <w:divBdr>
                <w:top w:val="none" w:sz="0" w:space="0" w:color="auto"/>
                <w:left w:val="none" w:sz="0" w:space="0" w:color="auto"/>
                <w:bottom w:val="none" w:sz="0" w:space="0" w:color="auto"/>
                <w:right w:val="none" w:sz="0" w:space="0" w:color="auto"/>
              </w:divBdr>
            </w:div>
            <w:div w:id="446776235">
              <w:marLeft w:val="0"/>
              <w:marRight w:val="0"/>
              <w:marTop w:val="0"/>
              <w:marBottom w:val="0"/>
              <w:divBdr>
                <w:top w:val="none" w:sz="0" w:space="0" w:color="auto"/>
                <w:left w:val="none" w:sz="0" w:space="0" w:color="auto"/>
                <w:bottom w:val="none" w:sz="0" w:space="0" w:color="auto"/>
                <w:right w:val="none" w:sz="0" w:space="0" w:color="auto"/>
              </w:divBdr>
            </w:div>
            <w:div w:id="347370663">
              <w:marLeft w:val="0"/>
              <w:marRight w:val="0"/>
              <w:marTop w:val="0"/>
              <w:marBottom w:val="0"/>
              <w:divBdr>
                <w:top w:val="none" w:sz="0" w:space="0" w:color="auto"/>
                <w:left w:val="none" w:sz="0" w:space="0" w:color="auto"/>
                <w:bottom w:val="none" w:sz="0" w:space="0" w:color="auto"/>
                <w:right w:val="none" w:sz="0" w:space="0" w:color="auto"/>
              </w:divBdr>
            </w:div>
            <w:div w:id="2091924914">
              <w:marLeft w:val="0"/>
              <w:marRight w:val="0"/>
              <w:marTop w:val="0"/>
              <w:marBottom w:val="0"/>
              <w:divBdr>
                <w:top w:val="none" w:sz="0" w:space="0" w:color="auto"/>
                <w:left w:val="none" w:sz="0" w:space="0" w:color="auto"/>
                <w:bottom w:val="none" w:sz="0" w:space="0" w:color="auto"/>
                <w:right w:val="none" w:sz="0" w:space="0" w:color="auto"/>
              </w:divBdr>
            </w:div>
            <w:div w:id="1623613729">
              <w:marLeft w:val="0"/>
              <w:marRight w:val="0"/>
              <w:marTop w:val="0"/>
              <w:marBottom w:val="0"/>
              <w:divBdr>
                <w:top w:val="none" w:sz="0" w:space="0" w:color="auto"/>
                <w:left w:val="none" w:sz="0" w:space="0" w:color="auto"/>
                <w:bottom w:val="none" w:sz="0" w:space="0" w:color="auto"/>
                <w:right w:val="none" w:sz="0" w:space="0" w:color="auto"/>
              </w:divBdr>
            </w:div>
          </w:divsChild>
        </w:div>
        <w:div w:id="1565293350">
          <w:marLeft w:val="0"/>
          <w:marRight w:val="0"/>
          <w:marTop w:val="0"/>
          <w:marBottom w:val="0"/>
          <w:divBdr>
            <w:top w:val="none" w:sz="0" w:space="0" w:color="auto"/>
            <w:left w:val="none" w:sz="0" w:space="0" w:color="auto"/>
            <w:bottom w:val="none" w:sz="0" w:space="0" w:color="auto"/>
            <w:right w:val="none" w:sz="0" w:space="0" w:color="auto"/>
          </w:divBdr>
          <w:divsChild>
            <w:div w:id="1448232731">
              <w:marLeft w:val="0"/>
              <w:marRight w:val="0"/>
              <w:marTop w:val="0"/>
              <w:marBottom w:val="0"/>
              <w:divBdr>
                <w:top w:val="none" w:sz="0" w:space="0" w:color="auto"/>
                <w:left w:val="none" w:sz="0" w:space="0" w:color="auto"/>
                <w:bottom w:val="none" w:sz="0" w:space="0" w:color="auto"/>
                <w:right w:val="none" w:sz="0" w:space="0" w:color="auto"/>
              </w:divBdr>
            </w:div>
            <w:div w:id="1801459457">
              <w:marLeft w:val="0"/>
              <w:marRight w:val="0"/>
              <w:marTop w:val="0"/>
              <w:marBottom w:val="0"/>
              <w:divBdr>
                <w:top w:val="none" w:sz="0" w:space="0" w:color="auto"/>
                <w:left w:val="none" w:sz="0" w:space="0" w:color="auto"/>
                <w:bottom w:val="none" w:sz="0" w:space="0" w:color="auto"/>
                <w:right w:val="none" w:sz="0" w:space="0" w:color="auto"/>
              </w:divBdr>
            </w:div>
            <w:div w:id="403918223">
              <w:marLeft w:val="0"/>
              <w:marRight w:val="0"/>
              <w:marTop w:val="0"/>
              <w:marBottom w:val="0"/>
              <w:divBdr>
                <w:top w:val="none" w:sz="0" w:space="0" w:color="auto"/>
                <w:left w:val="none" w:sz="0" w:space="0" w:color="auto"/>
                <w:bottom w:val="none" w:sz="0" w:space="0" w:color="auto"/>
                <w:right w:val="none" w:sz="0" w:space="0" w:color="auto"/>
              </w:divBdr>
            </w:div>
            <w:div w:id="1669680">
              <w:marLeft w:val="0"/>
              <w:marRight w:val="0"/>
              <w:marTop w:val="0"/>
              <w:marBottom w:val="0"/>
              <w:divBdr>
                <w:top w:val="none" w:sz="0" w:space="0" w:color="auto"/>
                <w:left w:val="none" w:sz="0" w:space="0" w:color="auto"/>
                <w:bottom w:val="none" w:sz="0" w:space="0" w:color="auto"/>
                <w:right w:val="none" w:sz="0" w:space="0" w:color="auto"/>
              </w:divBdr>
            </w:div>
            <w:div w:id="162941399">
              <w:marLeft w:val="0"/>
              <w:marRight w:val="0"/>
              <w:marTop w:val="0"/>
              <w:marBottom w:val="0"/>
              <w:divBdr>
                <w:top w:val="none" w:sz="0" w:space="0" w:color="auto"/>
                <w:left w:val="none" w:sz="0" w:space="0" w:color="auto"/>
                <w:bottom w:val="none" w:sz="0" w:space="0" w:color="auto"/>
                <w:right w:val="none" w:sz="0" w:space="0" w:color="auto"/>
              </w:divBdr>
            </w:div>
          </w:divsChild>
        </w:div>
        <w:div w:id="253326209">
          <w:marLeft w:val="0"/>
          <w:marRight w:val="0"/>
          <w:marTop w:val="0"/>
          <w:marBottom w:val="0"/>
          <w:divBdr>
            <w:top w:val="none" w:sz="0" w:space="0" w:color="auto"/>
            <w:left w:val="none" w:sz="0" w:space="0" w:color="auto"/>
            <w:bottom w:val="none" w:sz="0" w:space="0" w:color="auto"/>
            <w:right w:val="none" w:sz="0" w:space="0" w:color="auto"/>
          </w:divBdr>
          <w:divsChild>
            <w:div w:id="98794671">
              <w:marLeft w:val="0"/>
              <w:marRight w:val="0"/>
              <w:marTop w:val="0"/>
              <w:marBottom w:val="0"/>
              <w:divBdr>
                <w:top w:val="none" w:sz="0" w:space="0" w:color="auto"/>
                <w:left w:val="none" w:sz="0" w:space="0" w:color="auto"/>
                <w:bottom w:val="none" w:sz="0" w:space="0" w:color="auto"/>
                <w:right w:val="none" w:sz="0" w:space="0" w:color="auto"/>
              </w:divBdr>
            </w:div>
            <w:div w:id="10959984">
              <w:marLeft w:val="0"/>
              <w:marRight w:val="0"/>
              <w:marTop w:val="0"/>
              <w:marBottom w:val="0"/>
              <w:divBdr>
                <w:top w:val="none" w:sz="0" w:space="0" w:color="auto"/>
                <w:left w:val="none" w:sz="0" w:space="0" w:color="auto"/>
                <w:bottom w:val="none" w:sz="0" w:space="0" w:color="auto"/>
                <w:right w:val="none" w:sz="0" w:space="0" w:color="auto"/>
              </w:divBdr>
            </w:div>
            <w:div w:id="2109160090">
              <w:marLeft w:val="0"/>
              <w:marRight w:val="0"/>
              <w:marTop w:val="0"/>
              <w:marBottom w:val="0"/>
              <w:divBdr>
                <w:top w:val="none" w:sz="0" w:space="0" w:color="auto"/>
                <w:left w:val="none" w:sz="0" w:space="0" w:color="auto"/>
                <w:bottom w:val="none" w:sz="0" w:space="0" w:color="auto"/>
                <w:right w:val="none" w:sz="0" w:space="0" w:color="auto"/>
              </w:divBdr>
            </w:div>
            <w:div w:id="821388301">
              <w:marLeft w:val="0"/>
              <w:marRight w:val="0"/>
              <w:marTop w:val="0"/>
              <w:marBottom w:val="0"/>
              <w:divBdr>
                <w:top w:val="none" w:sz="0" w:space="0" w:color="auto"/>
                <w:left w:val="none" w:sz="0" w:space="0" w:color="auto"/>
                <w:bottom w:val="none" w:sz="0" w:space="0" w:color="auto"/>
                <w:right w:val="none" w:sz="0" w:space="0" w:color="auto"/>
              </w:divBdr>
            </w:div>
            <w:div w:id="235018215">
              <w:marLeft w:val="0"/>
              <w:marRight w:val="0"/>
              <w:marTop w:val="0"/>
              <w:marBottom w:val="0"/>
              <w:divBdr>
                <w:top w:val="none" w:sz="0" w:space="0" w:color="auto"/>
                <w:left w:val="none" w:sz="0" w:space="0" w:color="auto"/>
                <w:bottom w:val="none" w:sz="0" w:space="0" w:color="auto"/>
                <w:right w:val="none" w:sz="0" w:space="0" w:color="auto"/>
              </w:divBdr>
            </w:div>
          </w:divsChild>
        </w:div>
        <w:div w:id="1696418248">
          <w:marLeft w:val="0"/>
          <w:marRight w:val="0"/>
          <w:marTop w:val="0"/>
          <w:marBottom w:val="0"/>
          <w:divBdr>
            <w:top w:val="none" w:sz="0" w:space="0" w:color="auto"/>
            <w:left w:val="none" w:sz="0" w:space="0" w:color="auto"/>
            <w:bottom w:val="none" w:sz="0" w:space="0" w:color="auto"/>
            <w:right w:val="none" w:sz="0" w:space="0" w:color="auto"/>
          </w:divBdr>
          <w:divsChild>
            <w:div w:id="890843859">
              <w:marLeft w:val="0"/>
              <w:marRight w:val="0"/>
              <w:marTop w:val="0"/>
              <w:marBottom w:val="0"/>
              <w:divBdr>
                <w:top w:val="none" w:sz="0" w:space="0" w:color="auto"/>
                <w:left w:val="none" w:sz="0" w:space="0" w:color="auto"/>
                <w:bottom w:val="none" w:sz="0" w:space="0" w:color="auto"/>
                <w:right w:val="none" w:sz="0" w:space="0" w:color="auto"/>
              </w:divBdr>
            </w:div>
            <w:div w:id="381641754">
              <w:marLeft w:val="0"/>
              <w:marRight w:val="0"/>
              <w:marTop w:val="0"/>
              <w:marBottom w:val="0"/>
              <w:divBdr>
                <w:top w:val="none" w:sz="0" w:space="0" w:color="auto"/>
                <w:left w:val="none" w:sz="0" w:space="0" w:color="auto"/>
                <w:bottom w:val="none" w:sz="0" w:space="0" w:color="auto"/>
                <w:right w:val="none" w:sz="0" w:space="0" w:color="auto"/>
              </w:divBdr>
            </w:div>
            <w:div w:id="1820077714">
              <w:marLeft w:val="0"/>
              <w:marRight w:val="0"/>
              <w:marTop w:val="0"/>
              <w:marBottom w:val="0"/>
              <w:divBdr>
                <w:top w:val="none" w:sz="0" w:space="0" w:color="auto"/>
                <w:left w:val="none" w:sz="0" w:space="0" w:color="auto"/>
                <w:bottom w:val="none" w:sz="0" w:space="0" w:color="auto"/>
                <w:right w:val="none" w:sz="0" w:space="0" w:color="auto"/>
              </w:divBdr>
            </w:div>
            <w:div w:id="1029767668">
              <w:marLeft w:val="0"/>
              <w:marRight w:val="0"/>
              <w:marTop w:val="0"/>
              <w:marBottom w:val="0"/>
              <w:divBdr>
                <w:top w:val="none" w:sz="0" w:space="0" w:color="auto"/>
                <w:left w:val="none" w:sz="0" w:space="0" w:color="auto"/>
                <w:bottom w:val="none" w:sz="0" w:space="0" w:color="auto"/>
                <w:right w:val="none" w:sz="0" w:space="0" w:color="auto"/>
              </w:divBdr>
            </w:div>
          </w:divsChild>
        </w:div>
        <w:div w:id="358895146">
          <w:marLeft w:val="0"/>
          <w:marRight w:val="0"/>
          <w:marTop w:val="0"/>
          <w:marBottom w:val="0"/>
          <w:divBdr>
            <w:top w:val="none" w:sz="0" w:space="0" w:color="auto"/>
            <w:left w:val="none" w:sz="0" w:space="0" w:color="auto"/>
            <w:bottom w:val="none" w:sz="0" w:space="0" w:color="auto"/>
            <w:right w:val="none" w:sz="0" w:space="0" w:color="auto"/>
          </w:divBdr>
          <w:divsChild>
            <w:div w:id="449713252">
              <w:marLeft w:val="0"/>
              <w:marRight w:val="0"/>
              <w:marTop w:val="0"/>
              <w:marBottom w:val="0"/>
              <w:divBdr>
                <w:top w:val="none" w:sz="0" w:space="0" w:color="auto"/>
                <w:left w:val="none" w:sz="0" w:space="0" w:color="auto"/>
                <w:bottom w:val="none" w:sz="0" w:space="0" w:color="auto"/>
                <w:right w:val="none" w:sz="0" w:space="0" w:color="auto"/>
              </w:divBdr>
            </w:div>
            <w:div w:id="1240865012">
              <w:marLeft w:val="0"/>
              <w:marRight w:val="0"/>
              <w:marTop w:val="0"/>
              <w:marBottom w:val="0"/>
              <w:divBdr>
                <w:top w:val="none" w:sz="0" w:space="0" w:color="auto"/>
                <w:left w:val="none" w:sz="0" w:space="0" w:color="auto"/>
                <w:bottom w:val="none" w:sz="0" w:space="0" w:color="auto"/>
                <w:right w:val="none" w:sz="0" w:space="0" w:color="auto"/>
              </w:divBdr>
            </w:div>
            <w:div w:id="1446578010">
              <w:marLeft w:val="0"/>
              <w:marRight w:val="0"/>
              <w:marTop w:val="0"/>
              <w:marBottom w:val="0"/>
              <w:divBdr>
                <w:top w:val="none" w:sz="0" w:space="0" w:color="auto"/>
                <w:left w:val="none" w:sz="0" w:space="0" w:color="auto"/>
                <w:bottom w:val="none" w:sz="0" w:space="0" w:color="auto"/>
                <w:right w:val="none" w:sz="0" w:space="0" w:color="auto"/>
              </w:divBdr>
            </w:div>
            <w:div w:id="1312061276">
              <w:marLeft w:val="0"/>
              <w:marRight w:val="0"/>
              <w:marTop w:val="0"/>
              <w:marBottom w:val="0"/>
              <w:divBdr>
                <w:top w:val="none" w:sz="0" w:space="0" w:color="auto"/>
                <w:left w:val="none" w:sz="0" w:space="0" w:color="auto"/>
                <w:bottom w:val="none" w:sz="0" w:space="0" w:color="auto"/>
                <w:right w:val="none" w:sz="0" w:space="0" w:color="auto"/>
              </w:divBdr>
            </w:div>
            <w:div w:id="763260289">
              <w:marLeft w:val="0"/>
              <w:marRight w:val="0"/>
              <w:marTop w:val="0"/>
              <w:marBottom w:val="0"/>
              <w:divBdr>
                <w:top w:val="none" w:sz="0" w:space="0" w:color="auto"/>
                <w:left w:val="none" w:sz="0" w:space="0" w:color="auto"/>
                <w:bottom w:val="none" w:sz="0" w:space="0" w:color="auto"/>
                <w:right w:val="none" w:sz="0" w:space="0" w:color="auto"/>
              </w:divBdr>
            </w:div>
          </w:divsChild>
        </w:div>
        <w:div w:id="1988899481">
          <w:marLeft w:val="0"/>
          <w:marRight w:val="0"/>
          <w:marTop w:val="0"/>
          <w:marBottom w:val="0"/>
          <w:divBdr>
            <w:top w:val="none" w:sz="0" w:space="0" w:color="auto"/>
            <w:left w:val="none" w:sz="0" w:space="0" w:color="auto"/>
            <w:bottom w:val="none" w:sz="0" w:space="0" w:color="auto"/>
            <w:right w:val="none" w:sz="0" w:space="0" w:color="auto"/>
          </w:divBdr>
          <w:divsChild>
            <w:div w:id="1215434264">
              <w:marLeft w:val="0"/>
              <w:marRight w:val="0"/>
              <w:marTop w:val="0"/>
              <w:marBottom w:val="0"/>
              <w:divBdr>
                <w:top w:val="none" w:sz="0" w:space="0" w:color="auto"/>
                <w:left w:val="none" w:sz="0" w:space="0" w:color="auto"/>
                <w:bottom w:val="none" w:sz="0" w:space="0" w:color="auto"/>
                <w:right w:val="none" w:sz="0" w:space="0" w:color="auto"/>
              </w:divBdr>
            </w:div>
            <w:div w:id="757361362">
              <w:marLeft w:val="0"/>
              <w:marRight w:val="0"/>
              <w:marTop w:val="0"/>
              <w:marBottom w:val="0"/>
              <w:divBdr>
                <w:top w:val="none" w:sz="0" w:space="0" w:color="auto"/>
                <w:left w:val="none" w:sz="0" w:space="0" w:color="auto"/>
                <w:bottom w:val="none" w:sz="0" w:space="0" w:color="auto"/>
                <w:right w:val="none" w:sz="0" w:space="0" w:color="auto"/>
              </w:divBdr>
            </w:div>
            <w:div w:id="365452640">
              <w:marLeft w:val="0"/>
              <w:marRight w:val="0"/>
              <w:marTop w:val="0"/>
              <w:marBottom w:val="0"/>
              <w:divBdr>
                <w:top w:val="none" w:sz="0" w:space="0" w:color="auto"/>
                <w:left w:val="none" w:sz="0" w:space="0" w:color="auto"/>
                <w:bottom w:val="none" w:sz="0" w:space="0" w:color="auto"/>
                <w:right w:val="none" w:sz="0" w:space="0" w:color="auto"/>
              </w:divBdr>
            </w:div>
            <w:div w:id="11070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3124">
      <w:bodyDiv w:val="1"/>
      <w:marLeft w:val="0"/>
      <w:marRight w:val="0"/>
      <w:marTop w:val="0"/>
      <w:marBottom w:val="0"/>
      <w:divBdr>
        <w:top w:val="none" w:sz="0" w:space="0" w:color="auto"/>
        <w:left w:val="none" w:sz="0" w:space="0" w:color="auto"/>
        <w:bottom w:val="none" w:sz="0" w:space="0" w:color="auto"/>
        <w:right w:val="none" w:sz="0" w:space="0" w:color="auto"/>
      </w:divBdr>
      <w:divsChild>
        <w:div w:id="2047094778">
          <w:marLeft w:val="0"/>
          <w:marRight w:val="0"/>
          <w:marTop w:val="0"/>
          <w:marBottom w:val="0"/>
          <w:divBdr>
            <w:top w:val="none" w:sz="0" w:space="0" w:color="auto"/>
            <w:left w:val="none" w:sz="0" w:space="0" w:color="auto"/>
            <w:bottom w:val="none" w:sz="0" w:space="0" w:color="auto"/>
            <w:right w:val="none" w:sz="0" w:space="0" w:color="auto"/>
          </w:divBdr>
        </w:div>
        <w:div w:id="384373014">
          <w:marLeft w:val="0"/>
          <w:marRight w:val="0"/>
          <w:marTop w:val="0"/>
          <w:marBottom w:val="0"/>
          <w:divBdr>
            <w:top w:val="none" w:sz="0" w:space="0" w:color="auto"/>
            <w:left w:val="none" w:sz="0" w:space="0" w:color="auto"/>
            <w:bottom w:val="none" w:sz="0" w:space="0" w:color="auto"/>
            <w:right w:val="none" w:sz="0" w:space="0" w:color="auto"/>
          </w:divBdr>
        </w:div>
        <w:div w:id="1980260542">
          <w:marLeft w:val="0"/>
          <w:marRight w:val="0"/>
          <w:marTop w:val="0"/>
          <w:marBottom w:val="0"/>
          <w:divBdr>
            <w:top w:val="none" w:sz="0" w:space="0" w:color="auto"/>
            <w:left w:val="none" w:sz="0" w:space="0" w:color="auto"/>
            <w:bottom w:val="none" w:sz="0" w:space="0" w:color="auto"/>
            <w:right w:val="none" w:sz="0" w:space="0" w:color="auto"/>
          </w:divBdr>
        </w:div>
        <w:div w:id="219707747">
          <w:marLeft w:val="0"/>
          <w:marRight w:val="0"/>
          <w:marTop w:val="0"/>
          <w:marBottom w:val="0"/>
          <w:divBdr>
            <w:top w:val="none" w:sz="0" w:space="0" w:color="auto"/>
            <w:left w:val="none" w:sz="0" w:space="0" w:color="auto"/>
            <w:bottom w:val="none" w:sz="0" w:space="0" w:color="auto"/>
            <w:right w:val="none" w:sz="0" w:space="0" w:color="auto"/>
          </w:divBdr>
          <w:divsChild>
            <w:div w:id="2146850805">
              <w:marLeft w:val="0"/>
              <w:marRight w:val="0"/>
              <w:marTop w:val="0"/>
              <w:marBottom w:val="0"/>
              <w:divBdr>
                <w:top w:val="none" w:sz="0" w:space="0" w:color="auto"/>
                <w:left w:val="none" w:sz="0" w:space="0" w:color="auto"/>
                <w:bottom w:val="none" w:sz="0" w:space="0" w:color="auto"/>
                <w:right w:val="none" w:sz="0" w:space="0" w:color="auto"/>
              </w:divBdr>
            </w:div>
            <w:div w:id="123235399">
              <w:marLeft w:val="0"/>
              <w:marRight w:val="0"/>
              <w:marTop w:val="0"/>
              <w:marBottom w:val="0"/>
              <w:divBdr>
                <w:top w:val="none" w:sz="0" w:space="0" w:color="auto"/>
                <w:left w:val="none" w:sz="0" w:space="0" w:color="auto"/>
                <w:bottom w:val="none" w:sz="0" w:space="0" w:color="auto"/>
                <w:right w:val="none" w:sz="0" w:space="0" w:color="auto"/>
              </w:divBdr>
            </w:div>
            <w:div w:id="18361594">
              <w:marLeft w:val="0"/>
              <w:marRight w:val="0"/>
              <w:marTop w:val="0"/>
              <w:marBottom w:val="0"/>
              <w:divBdr>
                <w:top w:val="none" w:sz="0" w:space="0" w:color="auto"/>
                <w:left w:val="none" w:sz="0" w:space="0" w:color="auto"/>
                <w:bottom w:val="none" w:sz="0" w:space="0" w:color="auto"/>
                <w:right w:val="none" w:sz="0" w:space="0" w:color="auto"/>
              </w:divBdr>
            </w:div>
            <w:div w:id="233710305">
              <w:marLeft w:val="0"/>
              <w:marRight w:val="0"/>
              <w:marTop w:val="0"/>
              <w:marBottom w:val="0"/>
              <w:divBdr>
                <w:top w:val="none" w:sz="0" w:space="0" w:color="auto"/>
                <w:left w:val="none" w:sz="0" w:space="0" w:color="auto"/>
                <w:bottom w:val="none" w:sz="0" w:space="0" w:color="auto"/>
                <w:right w:val="none" w:sz="0" w:space="0" w:color="auto"/>
              </w:divBdr>
            </w:div>
            <w:div w:id="1689064343">
              <w:marLeft w:val="0"/>
              <w:marRight w:val="0"/>
              <w:marTop w:val="0"/>
              <w:marBottom w:val="0"/>
              <w:divBdr>
                <w:top w:val="none" w:sz="0" w:space="0" w:color="auto"/>
                <w:left w:val="none" w:sz="0" w:space="0" w:color="auto"/>
                <w:bottom w:val="none" w:sz="0" w:space="0" w:color="auto"/>
                <w:right w:val="none" w:sz="0" w:space="0" w:color="auto"/>
              </w:divBdr>
            </w:div>
          </w:divsChild>
        </w:div>
        <w:div w:id="1574004568">
          <w:marLeft w:val="0"/>
          <w:marRight w:val="0"/>
          <w:marTop w:val="0"/>
          <w:marBottom w:val="0"/>
          <w:divBdr>
            <w:top w:val="none" w:sz="0" w:space="0" w:color="auto"/>
            <w:left w:val="none" w:sz="0" w:space="0" w:color="auto"/>
            <w:bottom w:val="none" w:sz="0" w:space="0" w:color="auto"/>
            <w:right w:val="none" w:sz="0" w:space="0" w:color="auto"/>
          </w:divBdr>
          <w:divsChild>
            <w:div w:id="1750232878">
              <w:marLeft w:val="0"/>
              <w:marRight w:val="0"/>
              <w:marTop w:val="0"/>
              <w:marBottom w:val="0"/>
              <w:divBdr>
                <w:top w:val="none" w:sz="0" w:space="0" w:color="auto"/>
                <w:left w:val="none" w:sz="0" w:space="0" w:color="auto"/>
                <w:bottom w:val="none" w:sz="0" w:space="0" w:color="auto"/>
                <w:right w:val="none" w:sz="0" w:space="0" w:color="auto"/>
              </w:divBdr>
            </w:div>
          </w:divsChild>
        </w:div>
        <w:div w:id="610287768">
          <w:marLeft w:val="0"/>
          <w:marRight w:val="0"/>
          <w:marTop w:val="0"/>
          <w:marBottom w:val="0"/>
          <w:divBdr>
            <w:top w:val="none" w:sz="0" w:space="0" w:color="auto"/>
            <w:left w:val="none" w:sz="0" w:space="0" w:color="auto"/>
            <w:bottom w:val="none" w:sz="0" w:space="0" w:color="auto"/>
            <w:right w:val="none" w:sz="0" w:space="0" w:color="auto"/>
          </w:divBdr>
          <w:divsChild>
            <w:div w:id="1035035356">
              <w:marLeft w:val="0"/>
              <w:marRight w:val="0"/>
              <w:marTop w:val="0"/>
              <w:marBottom w:val="0"/>
              <w:divBdr>
                <w:top w:val="none" w:sz="0" w:space="0" w:color="auto"/>
                <w:left w:val="none" w:sz="0" w:space="0" w:color="auto"/>
                <w:bottom w:val="none" w:sz="0" w:space="0" w:color="auto"/>
                <w:right w:val="none" w:sz="0" w:space="0" w:color="auto"/>
              </w:divBdr>
            </w:div>
            <w:div w:id="613244311">
              <w:marLeft w:val="0"/>
              <w:marRight w:val="0"/>
              <w:marTop w:val="0"/>
              <w:marBottom w:val="0"/>
              <w:divBdr>
                <w:top w:val="none" w:sz="0" w:space="0" w:color="auto"/>
                <w:left w:val="none" w:sz="0" w:space="0" w:color="auto"/>
                <w:bottom w:val="none" w:sz="0" w:space="0" w:color="auto"/>
                <w:right w:val="none" w:sz="0" w:space="0" w:color="auto"/>
              </w:divBdr>
            </w:div>
            <w:div w:id="1942451884">
              <w:marLeft w:val="0"/>
              <w:marRight w:val="0"/>
              <w:marTop w:val="0"/>
              <w:marBottom w:val="0"/>
              <w:divBdr>
                <w:top w:val="none" w:sz="0" w:space="0" w:color="auto"/>
                <w:left w:val="none" w:sz="0" w:space="0" w:color="auto"/>
                <w:bottom w:val="none" w:sz="0" w:space="0" w:color="auto"/>
                <w:right w:val="none" w:sz="0" w:space="0" w:color="auto"/>
              </w:divBdr>
            </w:div>
            <w:div w:id="1636255050">
              <w:marLeft w:val="0"/>
              <w:marRight w:val="0"/>
              <w:marTop w:val="0"/>
              <w:marBottom w:val="0"/>
              <w:divBdr>
                <w:top w:val="none" w:sz="0" w:space="0" w:color="auto"/>
                <w:left w:val="none" w:sz="0" w:space="0" w:color="auto"/>
                <w:bottom w:val="none" w:sz="0" w:space="0" w:color="auto"/>
                <w:right w:val="none" w:sz="0" w:space="0" w:color="auto"/>
              </w:divBdr>
            </w:div>
            <w:div w:id="1388408123">
              <w:marLeft w:val="0"/>
              <w:marRight w:val="0"/>
              <w:marTop w:val="0"/>
              <w:marBottom w:val="0"/>
              <w:divBdr>
                <w:top w:val="none" w:sz="0" w:space="0" w:color="auto"/>
                <w:left w:val="none" w:sz="0" w:space="0" w:color="auto"/>
                <w:bottom w:val="none" w:sz="0" w:space="0" w:color="auto"/>
                <w:right w:val="none" w:sz="0" w:space="0" w:color="auto"/>
              </w:divBdr>
            </w:div>
          </w:divsChild>
        </w:div>
        <w:div w:id="875001241">
          <w:marLeft w:val="0"/>
          <w:marRight w:val="0"/>
          <w:marTop w:val="0"/>
          <w:marBottom w:val="0"/>
          <w:divBdr>
            <w:top w:val="none" w:sz="0" w:space="0" w:color="auto"/>
            <w:left w:val="none" w:sz="0" w:space="0" w:color="auto"/>
            <w:bottom w:val="none" w:sz="0" w:space="0" w:color="auto"/>
            <w:right w:val="none" w:sz="0" w:space="0" w:color="auto"/>
          </w:divBdr>
          <w:divsChild>
            <w:div w:id="637146441">
              <w:marLeft w:val="0"/>
              <w:marRight w:val="0"/>
              <w:marTop w:val="0"/>
              <w:marBottom w:val="0"/>
              <w:divBdr>
                <w:top w:val="none" w:sz="0" w:space="0" w:color="auto"/>
                <w:left w:val="none" w:sz="0" w:space="0" w:color="auto"/>
                <w:bottom w:val="none" w:sz="0" w:space="0" w:color="auto"/>
                <w:right w:val="none" w:sz="0" w:space="0" w:color="auto"/>
              </w:divBdr>
            </w:div>
            <w:div w:id="246311251">
              <w:marLeft w:val="0"/>
              <w:marRight w:val="0"/>
              <w:marTop w:val="0"/>
              <w:marBottom w:val="0"/>
              <w:divBdr>
                <w:top w:val="none" w:sz="0" w:space="0" w:color="auto"/>
                <w:left w:val="none" w:sz="0" w:space="0" w:color="auto"/>
                <w:bottom w:val="none" w:sz="0" w:space="0" w:color="auto"/>
                <w:right w:val="none" w:sz="0" w:space="0" w:color="auto"/>
              </w:divBdr>
            </w:div>
            <w:div w:id="1045372293">
              <w:marLeft w:val="0"/>
              <w:marRight w:val="0"/>
              <w:marTop w:val="0"/>
              <w:marBottom w:val="0"/>
              <w:divBdr>
                <w:top w:val="none" w:sz="0" w:space="0" w:color="auto"/>
                <w:left w:val="none" w:sz="0" w:space="0" w:color="auto"/>
                <w:bottom w:val="none" w:sz="0" w:space="0" w:color="auto"/>
                <w:right w:val="none" w:sz="0" w:space="0" w:color="auto"/>
              </w:divBdr>
            </w:div>
            <w:div w:id="449397383">
              <w:marLeft w:val="0"/>
              <w:marRight w:val="0"/>
              <w:marTop w:val="0"/>
              <w:marBottom w:val="0"/>
              <w:divBdr>
                <w:top w:val="none" w:sz="0" w:space="0" w:color="auto"/>
                <w:left w:val="none" w:sz="0" w:space="0" w:color="auto"/>
                <w:bottom w:val="none" w:sz="0" w:space="0" w:color="auto"/>
                <w:right w:val="none" w:sz="0" w:space="0" w:color="auto"/>
              </w:divBdr>
            </w:div>
            <w:div w:id="1155533673">
              <w:marLeft w:val="0"/>
              <w:marRight w:val="0"/>
              <w:marTop w:val="0"/>
              <w:marBottom w:val="0"/>
              <w:divBdr>
                <w:top w:val="none" w:sz="0" w:space="0" w:color="auto"/>
                <w:left w:val="none" w:sz="0" w:space="0" w:color="auto"/>
                <w:bottom w:val="none" w:sz="0" w:space="0" w:color="auto"/>
                <w:right w:val="none" w:sz="0" w:space="0" w:color="auto"/>
              </w:divBdr>
            </w:div>
          </w:divsChild>
        </w:div>
        <w:div w:id="1018390665">
          <w:marLeft w:val="0"/>
          <w:marRight w:val="0"/>
          <w:marTop w:val="0"/>
          <w:marBottom w:val="0"/>
          <w:divBdr>
            <w:top w:val="none" w:sz="0" w:space="0" w:color="auto"/>
            <w:left w:val="none" w:sz="0" w:space="0" w:color="auto"/>
            <w:bottom w:val="none" w:sz="0" w:space="0" w:color="auto"/>
            <w:right w:val="none" w:sz="0" w:space="0" w:color="auto"/>
          </w:divBdr>
          <w:divsChild>
            <w:div w:id="2146968895">
              <w:marLeft w:val="0"/>
              <w:marRight w:val="0"/>
              <w:marTop w:val="0"/>
              <w:marBottom w:val="0"/>
              <w:divBdr>
                <w:top w:val="none" w:sz="0" w:space="0" w:color="auto"/>
                <w:left w:val="none" w:sz="0" w:space="0" w:color="auto"/>
                <w:bottom w:val="none" w:sz="0" w:space="0" w:color="auto"/>
                <w:right w:val="none" w:sz="0" w:space="0" w:color="auto"/>
              </w:divBdr>
            </w:div>
            <w:div w:id="1710957">
              <w:marLeft w:val="0"/>
              <w:marRight w:val="0"/>
              <w:marTop w:val="0"/>
              <w:marBottom w:val="0"/>
              <w:divBdr>
                <w:top w:val="none" w:sz="0" w:space="0" w:color="auto"/>
                <w:left w:val="none" w:sz="0" w:space="0" w:color="auto"/>
                <w:bottom w:val="none" w:sz="0" w:space="0" w:color="auto"/>
                <w:right w:val="none" w:sz="0" w:space="0" w:color="auto"/>
              </w:divBdr>
            </w:div>
            <w:div w:id="1129008755">
              <w:marLeft w:val="0"/>
              <w:marRight w:val="0"/>
              <w:marTop w:val="0"/>
              <w:marBottom w:val="0"/>
              <w:divBdr>
                <w:top w:val="none" w:sz="0" w:space="0" w:color="auto"/>
                <w:left w:val="none" w:sz="0" w:space="0" w:color="auto"/>
                <w:bottom w:val="none" w:sz="0" w:space="0" w:color="auto"/>
                <w:right w:val="none" w:sz="0" w:space="0" w:color="auto"/>
              </w:divBdr>
            </w:div>
          </w:divsChild>
        </w:div>
        <w:div w:id="1547908380">
          <w:marLeft w:val="0"/>
          <w:marRight w:val="0"/>
          <w:marTop w:val="0"/>
          <w:marBottom w:val="0"/>
          <w:divBdr>
            <w:top w:val="none" w:sz="0" w:space="0" w:color="auto"/>
            <w:left w:val="none" w:sz="0" w:space="0" w:color="auto"/>
            <w:bottom w:val="none" w:sz="0" w:space="0" w:color="auto"/>
            <w:right w:val="none" w:sz="0" w:space="0" w:color="auto"/>
          </w:divBdr>
          <w:divsChild>
            <w:div w:id="660931240">
              <w:marLeft w:val="0"/>
              <w:marRight w:val="0"/>
              <w:marTop w:val="0"/>
              <w:marBottom w:val="0"/>
              <w:divBdr>
                <w:top w:val="none" w:sz="0" w:space="0" w:color="auto"/>
                <w:left w:val="none" w:sz="0" w:space="0" w:color="auto"/>
                <w:bottom w:val="none" w:sz="0" w:space="0" w:color="auto"/>
                <w:right w:val="none" w:sz="0" w:space="0" w:color="auto"/>
              </w:divBdr>
            </w:div>
            <w:div w:id="1704594374">
              <w:marLeft w:val="0"/>
              <w:marRight w:val="0"/>
              <w:marTop w:val="0"/>
              <w:marBottom w:val="0"/>
              <w:divBdr>
                <w:top w:val="none" w:sz="0" w:space="0" w:color="auto"/>
                <w:left w:val="none" w:sz="0" w:space="0" w:color="auto"/>
                <w:bottom w:val="none" w:sz="0" w:space="0" w:color="auto"/>
                <w:right w:val="none" w:sz="0" w:space="0" w:color="auto"/>
              </w:divBdr>
            </w:div>
            <w:div w:id="1174145878">
              <w:marLeft w:val="0"/>
              <w:marRight w:val="0"/>
              <w:marTop w:val="0"/>
              <w:marBottom w:val="0"/>
              <w:divBdr>
                <w:top w:val="none" w:sz="0" w:space="0" w:color="auto"/>
                <w:left w:val="none" w:sz="0" w:space="0" w:color="auto"/>
                <w:bottom w:val="none" w:sz="0" w:space="0" w:color="auto"/>
                <w:right w:val="none" w:sz="0" w:space="0" w:color="auto"/>
              </w:divBdr>
            </w:div>
          </w:divsChild>
        </w:div>
        <w:div w:id="80225094">
          <w:marLeft w:val="0"/>
          <w:marRight w:val="0"/>
          <w:marTop w:val="0"/>
          <w:marBottom w:val="0"/>
          <w:divBdr>
            <w:top w:val="none" w:sz="0" w:space="0" w:color="auto"/>
            <w:left w:val="none" w:sz="0" w:space="0" w:color="auto"/>
            <w:bottom w:val="none" w:sz="0" w:space="0" w:color="auto"/>
            <w:right w:val="none" w:sz="0" w:space="0" w:color="auto"/>
          </w:divBdr>
          <w:divsChild>
            <w:div w:id="484007554">
              <w:marLeft w:val="0"/>
              <w:marRight w:val="0"/>
              <w:marTop w:val="0"/>
              <w:marBottom w:val="0"/>
              <w:divBdr>
                <w:top w:val="none" w:sz="0" w:space="0" w:color="auto"/>
                <w:left w:val="none" w:sz="0" w:space="0" w:color="auto"/>
                <w:bottom w:val="none" w:sz="0" w:space="0" w:color="auto"/>
                <w:right w:val="none" w:sz="0" w:space="0" w:color="auto"/>
              </w:divBdr>
            </w:div>
            <w:div w:id="1327170526">
              <w:marLeft w:val="0"/>
              <w:marRight w:val="0"/>
              <w:marTop w:val="0"/>
              <w:marBottom w:val="0"/>
              <w:divBdr>
                <w:top w:val="none" w:sz="0" w:space="0" w:color="auto"/>
                <w:left w:val="none" w:sz="0" w:space="0" w:color="auto"/>
                <w:bottom w:val="none" w:sz="0" w:space="0" w:color="auto"/>
                <w:right w:val="none" w:sz="0" w:space="0" w:color="auto"/>
              </w:divBdr>
            </w:div>
            <w:div w:id="1621717002">
              <w:marLeft w:val="0"/>
              <w:marRight w:val="0"/>
              <w:marTop w:val="0"/>
              <w:marBottom w:val="0"/>
              <w:divBdr>
                <w:top w:val="none" w:sz="0" w:space="0" w:color="auto"/>
                <w:left w:val="none" w:sz="0" w:space="0" w:color="auto"/>
                <w:bottom w:val="none" w:sz="0" w:space="0" w:color="auto"/>
                <w:right w:val="none" w:sz="0" w:space="0" w:color="auto"/>
              </w:divBdr>
            </w:div>
            <w:div w:id="851990664">
              <w:marLeft w:val="0"/>
              <w:marRight w:val="0"/>
              <w:marTop w:val="0"/>
              <w:marBottom w:val="0"/>
              <w:divBdr>
                <w:top w:val="none" w:sz="0" w:space="0" w:color="auto"/>
                <w:left w:val="none" w:sz="0" w:space="0" w:color="auto"/>
                <w:bottom w:val="none" w:sz="0" w:space="0" w:color="auto"/>
                <w:right w:val="none" w:sz="0" w:space="0" w:color="auto"/>
              </w:divBdr>
            </w:div>
          </w:divsChild>
        </w:div>
        <w:div w:id="1496216042">
          <w:marLeft w:val="0"/>
          <w:marRight w:val="0"/>
          <w:marTop w:val="0"/>
          <w:marBottom w:val="0"/>
          <w:divBdr>
            <w:top w:val="none" w:sz="0" w:space="0" w:color="auto"/>
            <w:left w:val="none" w:sz="0" w:space="0" w:color="auto"/>
            <w:bottom w:val="none" w:sz="0" w:space="0" w:color="auto"/>
            <w:right w:val="none" w:sz="0" w:space="0" w:color="auto"/>
          </w:divBdr>
          <w:divsChild>
            <w:div w:id="891497471">
              <w:marLeft w:val="0"/>
              <w:marRight w:val="0"/>
              <w:marTop w:val="0"/>
              <w:marBottom w:val="0"/>
              <w:divBdr>
                <w:top w:val="none" w:sz="0" w:space="0" w:color="auto"/>
                <w:left w:val="none" w:sz="0" w:space="0" w:color="auto"/>
                <w:bottom w:val="none" w:sz="0" w:space="0" w:color="auto"/>
                <w:right w:val="none" w:sz="0" w:space="0" w:color="auto"/>
              </w:divBdr>
            </w:div>
            <w:div w:id="1129856364">
              <w:marLeft w:val="0"/>
              <w:marRight w:val="0"/>
              <w:marTop w:val="0"/>
              <w:marBottom w:val="0"/>
              <w:divBdr>
                <w:top w:val="none" w:sz="0" w:space="0" w:color="auto"/>
                <w:left w:val="none" w:sz="0" w:space="0" w:color="auto"/>
                <w:bottom w:val="none" w:sz="0" w:space="0" w:color="auto"/>
                <w:right w:val="none" w:sz="0" w:space="0" w:color="auto"/>
              </w:divBdr>
            </w:div>
            <w:div w:id="1998343822">
              <w:marLeft w:val="0"/>
              <w:marRight w:val="0"/>
              <w:marTop w:val="0"/>
              <w:marBottom w:val="0"/>
              <w:divBdr>
                <w:top w:val="none" w:sz="0" w:space="0" w:color="auto"/>
                <w:left w:val="none" w:sz="0" w:space="0" w:color="auto"/>
                <w:bottom w:val="none" w:sz="0" w:space="0" w:color="auto"/>
                <w:right w:val="none" w:sz="0" w:space="0" w:color="auto"/>
              </w:divBdr>
            </w:div>
            <w:div w:id="1895432265">
              <w:marLeft w:val="0"/>
              <w:marRight w:val="0"/>
              <w:marTop w:val="0"/>
              <w:marBottom w:val="0"/>
              <w:divBdr>
                <w:top w:val="none" w:sz="0" w:space="0" w:color="auto"/>
                <w:left w:val="none" w:sz="0" w:space="0" w:color="auto"/>
                <w:bottom w:val="none" w:sz="0" w:space="0" w:color="auto"/>
                <w:right w:val="none" w:sz="0" w:space="0" w:color="auto"/>
              </w:divBdr>
            </w:div>
            <w:div w:id="1800950935">
              <w:marLeft w:val="0"/>
              <w:marRight w:val="0"/>
              <w:marTop w:val="0"/>
              <w:marBottom w:val="0"/>
              <w:divBdr>
                <w:top w:val="none" w:sz="0" w:space="0" w:color="auto"/>
                <w:left w:val="none" w:sz="0" w:space="0" w:color="auto"/>
                <w:bottom w:val="none" w:sz="0" w:space="0" w:color="auto"/>
                <w:right w:val="none" w:sz="0" w:space="0" w:color="auto"/>
              </w:divBdr>
            </w:div>
          </w:divsChild>
        </w:div>
        <w:div w:id="1958102404">
          <w:marLeft w:val="0"/>
          <w:marRight w:val="0"/>
          <w:marTop w:val="0"/>
          <w:marBottom w:val="0"/>
          <w:divBdr>
            <w:top w:val="none" w:sz="0" w:space="0" w:color="auto"/>
            <w:left w:val="none" w:sz="0" w:space="0" w:color="auto"/>
            <w:bottom w:val="none" w:sz="0" w:space="0" w:color="auto"/>
            <w:right w:val="none" w:sz="0" w:space="0" w:color="auto"/>
          </w:divBdr>
          <w:divsChild>
            <w:div w:id="1189947990">
              <w:marLeft w:val="0"/>
              <w:marRight w:val="0"/>
              <w:marTop w:val="0"/>
              <w:marBottom w:val="0"/>
              <w:divBdr>
                <w:top w:val="none" w:sz="0" w:space="0" w:color="auto"/>
                <w:left w:val="none" w:sz="0" w:space="0" w:color="auto"/>
                <w:bottom w:val="none" w:sz="0" w:space="0" w:color="auto"/>
                <w:right w:val="none" w:sz="0" w:space="0" w:color="auto"/>
              </w:divBdr>
            </w:div>
            <w:div w:id="1089279659">
              <w:marLeft w:val="0"/>
              <w:marRight w:val="0"/>
              <w:marTop w:val="0"/>
              <w:marBottom w:val="0"/>
              <w:divBdr>
                <w:top w:val="none" w:sz="0" w:space="0" w:color="auto"/>
                <w:left w:val="none" w:sz="0" w:space="0" w:color="auto"/>
                <w:bottom w:val="none" w:sz="0" w:space="0" w:color="auto"/>
                <w:right w:val="none" w:sz="0" w:space="0" w:color="auto"/>
              </w:divBdr>
            </w:div>
            <w:div w:id="2142452658">
              <w:marLeft w:val="0"/>
              <w:marRight w:val="0"/>
              <w:marTop w:val="0"/>
              <w:marBottom w:val="0"/>
              <w:divBdr>
                <w:top w:val="none" w:sz="0" w:space="0" w:color="auto"/>
                <w:left w:val="none" w:sz="0" w:space="0" w:color="auto"/>
                <w:bottom w:val="none" w:sz="0" w:space="0" w:color="auto"/>
                <w:right w:val="none" w:sz="0" w:space="0" w:color="auto"/>
              </w:divBdr>
            </w:div>
            <w:div w:id="953099455">
              <w:marLeft w:val="0"/>
              <w:marRight w:val="0"/>
              <w:marTop w:val="0"/>
              <w:marBottom w:val="0"/>
              <w:divBdr>
                <w:top w:val="none" w:sz="0" w:space="0" w:color="auto"/>
                <w:left w:val="none" w:sz="0" w:space="0" w:color="auto"/>
                <w:bottom w:val="none" w:sz="0" w:space="0" w:color="auto"/>
                <w:right w:val="none" w:sz="0" w:space="0" w:color="auto"/>
              </w:divBdr>
            </w:div>
            <w:div w:id="1462335736">
              <w:marLeft w:val="0"/>
              <w:marRight w:val="0"/>
              <w:marTop w:val="0"/>
              <w:marBottom w:val="0"/>
              <w:divBdr>
                <w:top w:val="none" w:sz="0" w:space="0" w:color="auto"/>
                <w:left w:val="none" w:sz="0" w:space="0" w:color="auto"/>
                <w:bottom w:val="none" w:sz="0" w:space="0" w:color="auto"/>
                <w:right w:val="none" w:sz="0" w:space="0" w:color="auto"/>
              </w:divBdr>
            </w:div>
          </w:divsChild>
        </w:div>
        <w:div w:id="1678268477">
          <w:marLeft w:val="0"/>
          <w:marRight w:val="0"/>
          <w:marTop w:val="0"/>
          <w:marBottom w:val="0"/>
          <w:divBdr>
            <w:top w:val="none" w:sz="0" w:space="0" w:color="auto"/>
            <w:left w:val="none" w:sz="0" w:space="0" w:color="auto"/>
            <w:bottom w:val="none" w:sz="0" w:space="0" w:color="auto"/>
            <w:right w:val="none" w:sz="0" w:space="0" w:color="auto"/>
          </w:divBdr>
          <w:divsChild>
            <w:div w:id="1225020762">
              <w:marLeft w:val="0"/>
              <w:marRight w:val="0"/>
              <w:marTop w:val="0"/>
              <w:marBottom w:val="0"/>
              <w:divBdr>
                <w:top w:val="none" w:sz="0" w:space="0" w:color="auto"/>
                <w:left w:val="none" w:sz="0" w:space="0" w:color="auto"/>
                <w:bottom w:val="none" w:sz="0" w:space="0" w:color="auto"/>
                <w:right w:val="none" w:sz="0" w:space="0" w:color="auto"/>
              </w:divBdr>
            </w:div>
            <w:div w:id="1812404943">
              <w:marLeft w:val="0"/>
              <w:marRight w:val="0"/>
              <w:marTop w:val="0"/>
              <w:marBottom w:val="0"/>
              <w:divBdr>
                <w:top w:val="none" w:sz="0" w:space="0" w:color="auto"/>
                <w:left w:val="none" w:sz="0" w:space="0" w:color="auto"/>
                <w:bottom w:val="none" w:sz="0" w:space="0" w:color="auto"/>
                <w:right w:val="none" w:sz="0" w:space="0" w:color="auto"/>
              </w:divBdr>
            </w:div>
            <w:div w:id="1499425233">
              <w:marLeft w:val="0"/>
              <w:marRight w:val="0"/>
              <w:marTop w:val="0"/>
              <w:marBottom w:val="0"/>
              <w:divBdr>
                <w:top w:val="none" w:sz="0" w:space="0" w:color="auto"/>
                <w:left w:val="none" w:sz="0" w:space="0" w:color="auto"/>
                <w:bottom w:val="none" w:sz="0" w:space="0" w:color="auto"/>
                <w:right w:val="none" w:sz="0" w:space="0" w:color="auto"/>
              </w:divBdr>
            </w:div>
            <w:div w:id="704478009">
              <w:marLeft w:val="0"/>
              <w:marRight w:val="0"/>
              <w:marTop w:val="0"/>
              <w:marBottom w:val="0"/>
              <w:divBdr>
                <w:top w:val="none" w:sz="0" w:space="0" w:color="auto"/>
                <w:left w:val="none" w:sz="0" w:space="0" w:color="auto"/>
                <w:bottom w:val="none" w:sz="0" w:space="0" w:color="auto"/>
                <w:right w:val="none" w:sz="0" w:space="0" w:color="auto"/>
              </w:divBdr>
            </w:div>
            <w:div w:id="154692985">
              <w:marLeft w:val="0"/>
              <w:marRight w:val="0"/>
              <w:marTop w:val="0"/>
              <w:marBottom w:val="0"/>
              <w:divBdr>
                <w:top w:val="none" w:sz="0" w:space="0" w:color="auto"/>
                <w:left w:val="none" w:sz="0" w:space="0" w:color="auto"/>
                <w:bottom w:val="none" w:sz="0" w:space="0" w:color="auto"/>
                <w:right w:val="none" w:sz="0" w:space="0" w:color="auto"/>
              </w:divBdr>
            </w:div>
          </w:divsChild>
        </w:div>
        <w:div w:id="134032585">
          <w:marLeft w:val="0"/>
          <w:marRight w:val="0"/>
          <w:marTop w:val="0"/>
          <w:marBottom w:val="0"/>
          <w:divBdr>
            <w:top w:val="none" w:sz="0" w:space="0" w:color="auto"/>
            <w:left w:val="none" w:sz="0" w:space="0" w:color="auto"/>
            <w:bottom w:val="none" w:sz="0" w:space="0" w:color="auto"/>
            <w:right w:val="none" w:sz="0" w:space="0" w:color="auto"/>
          </w:divBdr>
          <w:divsChild>
            <w:div w:id="1230726224">
              <w:marLeft w:val="0"/>
              <w:marRight w:val="0"/>
              <w:marTop w:val="0"/>
              <w:marBottom w:val="0"/>
              <w:divBdr>
                <w:top w:val="none" w:sz="0" w:space="0" w:color="auto"/>
                <w:left w:val="none" w:sz="0" w:space="0" w:color="auto"/>
                <w:bottom w:val="none" w:sz="0" w:space="0" w:color="auto"/>
                <w:right w:val="none" w:sz="0" w:space="0" w:color="auto"/>
              </w:divBdr>
            </w:div>
            <w:div w:id="1808277583">
              <w:marLeft w:val="0"/>
              <w:marRight w:val="0"/>
              <w:marTop w:val="0"/>
              <w:marBottom w:val="0"/>
              <w:divBdr>
                <w:top w:val="none" w:sz="0" w:space="0" w:color="auto"/>
                <w:left w:val="none" w:sz="0" w:space="0" w:color="auto"/>
                <w:bottom w:val="none" w:sz="0" w:space="0" w:color="auto"/>
                <w:right w:val="none" w:sz="0" w:space="0" w:color="auto"/>
              </w:divBdr>
            </w:div>
            <w:div w:id="340937108">
              <w:marLeft w:val="0"/>
              <w:marRight w:val="0"/>
              <w:marTop w:val="0"/>
              <w:marBottom w:val="0"/>
              <w:divBdr>
                <w:top w:val="none" w:sz="0" w:space="0" w:color="auto"/>
                <w:left w:val="none" w:sz="0" w:space="0" w:color="auto"/>
                <w:bottom w:val="none" w:sz="0" w:space="0" w:color="auto"/>
                <w:right w:val="none" w:sz="0" w:space="0" w:color="auto"/>
              </w:divBdr>
            </w:div>
            <w:div w:id="1899627211">
              <w:marLeft w:val="0"/>
              <w:marRight w:val="0"/>
              <w:marTop w:val="0"/>
              <w:marBottom w:val="0"/>
              <w:divBdr>
                <w:top w:val="none" w:sz="0" w:space="0" w:color="auto"/>
                <w:left w:val="none" w:sz="0" w:space="0" w:color="auto"/>
                <w:bottom w:val="none" w:sz="0" w:space="0" w:color="auto"/>
                <w:right w:val="none" w:sz="0" w:space="0" w:color="auto"/>
              </w:divBdr>
            </w:div>
            <w:div w:id="679817106">
              <w:marLeft w:val="0"/>
              <w:marRight w:val="0"/>
              <w:marTop w:val="0"/>
              <w:marBottom w:val="0"/>
              <w:divBdr>
                <w:top w:val="none" w:sz="0" w:space="0" w:color="auto"/>
                <w:left w:val="none" w:sz="0" w:space="0" w:color="auto"/>
                <w:bottom w:val="none" w:sz="0" w:space="0" w:color="auto"/>
                <w:right w:val="none" w:sz="0" w:space="0" w:color="auto"/>
              </w:divBdr>
            </w:div>
          </w:divsChild>
        </w:div>
        <w:div w:id="939609948">
          <w:marLeft w:val="0"/>
          <w:marRight w:val="0"/>
          <w:marTop w:val="0"/>
          <w:marBottom w:val="0"/>
          <w:divBdr>
            <w:top w:val="none" w:sz="0" w:space="0" w:color="auto"/>
            <w:left w:val="none" w:sz="0" w:space="0" w:color="auto"/>
            <w:bottom w:val="none" w:sz="0" w:space="0" w:color="auto"/>
            <w:right w:val="none" w:sz="0" w:space="0" w:color="auto"/>
          </w:divBdr>
        </w:div>
        <w:div w:id="678966725">
          <w:marLeft w:val="0"/>
          <w:marRight w:val="0"/>
          <w:marTop w:val="0"/>
          <w:marBottom w:val="0"/>
          <w:divBdr>
            <w:top w:val="none" w:sz="0" w:space="0" w:color="auto"/>
            <w:left w:val="none" w:sz="0" w:space="0" w:color="auto"/>
            <w:bottom w:val="none" w:sz="0" w:space="0" w:color="auto"/>
            <w:right w:val="none" w:sz="0" w:space="0" w:color="auto"/>
          </w:divBdr>
        </w:div>
        <w:div w:id="172898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careers@fairleyhouse.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airleyhous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mailto:careers@fairleyhouse.org.uk" TargetMode="External"/><Relationship Id="rId10"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dWithUsers xmlns="d6265554-5354-49ec-8a5a-58e548a7f20b">
      <UserInfo>
        <DisplayName>Lisa Buddin</DisplayName>
        <AccountId>28</AccountId>
        <AccountType/>
      </UserInfo>
      <UserInfo>
        <DisplayName>Sally Fenton</DisplayName>
        <AccountId>26</AccountId>
        <AccountType/>
      </UserInfo>
    </SharedWithUsers>
    <TaxCatchAll xmlns="d6265554-5354-49ec-8a5a-58e548a7f20b" xsi:nil="true"/>
    <lcf76f155ced4ddcb4097134ff3c332f xmlns="8b03d59f-056b-48b6-9227-18263c9fa388">
      <Terms xmlns="http://schemas.microsoft.com/office/infopath/2007/PartnerControls"/>
    </lcf76f155ced4ddcb4097134ff3c332f>
    <_dlc_DocId xmlns="d6265554-5354-49ec-8a5a-58e548a7f20b">ZXSZAE2YYWTE-740841542-191897</_dlc_DocId>
    <_dlc_DocIdUrl xmlns="d6265554-5354-49ec-8a5a-58e548a7f20b">
      <Url>https://fairleyhouseorguk.sharepoint.com/sites/Office-Drive/_layouts/15/DocIdRedir.aspx?ID=ZXSZAE2YYWTE-740841542-191897</Url>
      <Description>ZXSZAE2YYWTE-740841542-191897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36B2829B74C544A54F9783944BD622" ma:contentTypeVersion="391" ma:contentTypeDescription="Create a new document." ma:contentTypeScope="" ma:versionID="e7cc0fff349fb8a75226b4baa8b45bed">
  <xsd:schema xmlns:xsd="http://www.w3.org/2001/XMLSchema" xmlns:xs="http://www.w3.org/2001/XMLSchema" xmlns:p="http://schemas.microsoft.com/office/2006/metadata/properties" xmlns:ns2="d6265554-5354-49ec-8a5a-58e548a7f20b" xmlns:ns3="8b03d59f-056b-48b6-9227-18263c9fa388" targetNamespace="http://schemas.microsoft.com/office/2006/metadata/properties" ma:root="true" ma:fieldsID="2ce54b6cdbcff997719647a1605b6c70" ns2:_="" ns3:_="">
    <xsd:import namespace="d6265554-5354-49ec-8a5a-58e548a7f20b"/>
    <xsd:import namespace="8b03d59f-056b-48b6-9227-18263c9fa38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5554-5354-49ec-8a5a-58e548a7f2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c75f892-2360-4987-a840-699ebdc7b791}" ma:internalName="TaxCatchAll" ma:showField="CatchAllData" ma:web="d6265554-5354-49ec-8a5a-58e548a7f2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03d59f-056b-48b6-9227-18263c9fa3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a875adf-7428-430b-a201-3233c4ceb1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4D83D5-1400-438A-AD27-E33EE7392E17}">
  <ds:schemaRefs>
    <ds:schemaRef ds:uri="http://schemas.microsoft.com/sharepoint/events"/>
  </ds:schemaRefs>
</ds:datastoreItem>
</file>

<file path=customXml/itemProps2.xml><?xml version="1.0" encoding="utf-8"?>
<ds:datastoreItem xmlns:ds="http://schemas.openxmlformats.org/officeDocument/2006/customXml" ds:itemID="{7EFA8957-EBC8-4A2B-92BF-A28C2AFABC36}">
  <ds:schemaRefs>
    <ds:schemaRef ds:uri="http://schemas.microsoft.com/office/2006/metadata/properties"/>
    <ds:schemaRef ds:uri="http://schemas.microsoft.com/office/infopath/2007/PartnerControls"/>
    <ds:schemaRef ds:uri="d6265554-5354-49ec-8a5a-58e548a7f20b"/>
    <ds:schemaRef ds:uri="8b03d59f-056b-48b6-9227-18263c9fa388"/>
  </ds:schemaRefs>
</ds:datastoreItem>
</file>

<file path=customXml/itemProps3.xml><?xml version="1.0" encoding="utf-8"?>
<ds:datastoreItem xmlns:ds="http://schemas.openxmlformats.org/officeDocument/2006/customXml" ds:itemID="{40BD6728-E676-46D0-ABAC-D55831EF90E5}">
  <ds:schemaRefs>
    <ds:schemaRef ds:uri="http://schemas.microsoft.com/sharepoint/v3/contenttype/forms"/>
  </ds:schemaRefs>
</ds:datastoreItem>
</file>

<file path=customXml/itemProps4.xml><?xml version="1.0" encoding="utf-8"?>
<ds:datastoreItem xmlns:ds="http://schemas.openxmlformats.org/officeDocument/2006/customXml" ds:itemID="{BE9DC81C-B6E3-4487-AAFA-82BB70A88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5554-5354-49ec-8a5a-58e548a7f20b"/>
    <ds:schemaRef ds:uri="8b03d59f-056b-48b6-9227-18263c9fa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2193</Words>
  <Characters>12503</Characters>
  <Application>Microsoft Office Word</Application>
  <DocSecurity>0</DocSecurity>
  <Lines>104</Lines>
  <Paragraphs>29</Paragraphs>
  <ScaleCrop>false</ScaleCrop>
  <Company>Hewlett-Packard Company</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Fenton</dc:creator>
  <cp:keywords/>
  <dc:description/>
  <cp:lastModifiedBy>Ms Fenton</cp:lastModifiedBy>
  <cp:revision>22</cp:revision>
  <cp:lastPrinted>2023-10-10T13:50:00Z</cp:lastPrinted>
  <dcterms:created xsi:type="dcterms:W3CDTF">2024-01-19T11:14:00Z</dcterms:created>
  <dcterms:modified xsi:type="dcterms:W3CDTF">2025-05-22T11:46:00Z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0x010100D636B2829B74C544A54F9783944BD622</vt:lpwstr>
  </property>
  <property fmtid="{D5CDD505-2E9C-101B-9397-08002B2CF9AE}" pid="3" name="_dlc_DocIdItemGuid">
    <vt:lpwstr>6b8032b4-2bd1-45ea-90da-c162efb6f57d</vt:lpwstr>
  </property>
  <property fmtid="{D5CDD505-2E9C-101B-9397-08002B2CF9AE}" pid="4" name="MediaServiceImageTags">
    <vt:lpwstr/>
  </property>
</Properties>
</file>